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10F6" w14:textId="01BC8E94" w:rsidR="0090615D" w:rsidRDefault="0090615D" w:rsidP="0090615D">
      <w:pPr>
        <w:spacing w:after="0"/>
        <w:jc w:val="center"/>
        <w:rPr>
          <w:b/>
          <w:bCs/>
          <w:sz w:val="28"/>
          <w:szCs w:val="28"/>
        </w:rPr>
      </w:pPr>
      <w:r>
        <w:rPr>
          <w:b/>
          <w:bCs/>
          <w:sz w:val="28"/>
          <w:szCs w:val="28"/>
        </w:rPr>
        <w:t xml:space="preserve"> </w:t>
      </w:r>
      <w:r w:rsidR="00745549" w:rsidRPr="00EB7E71">
        <w:rPr>
          <w:b/>
          <w:bCs/>
          <w:sz w:val="28"/>
          <w:szCs w:val="28"/>
        </w:rPr>
        <w:t xml:space="preserve">Data Work Group </w:t>
      </w:r>
    </w:p>
    <w:p w14:paraId="6326D66E" w14:textId="35D7D7F1" w:rsidR="00745549" w:rsidRPr="00EB7E71" w:rsidRDefault="00745549" w:rsidP="0090615D">
      <w:pPr>
        <w:spacing w:after="120"/>
        <w:jc w:val="center"/>
        <w:rPr>
          <w:b/>
          <w:bCs/>
          <w:sz w:val="28"/>
          <w:szCs w:val="28"/>
        </w:rPr>
      </w:pPr>
      <w:r w:rsidRPr="00EB7E71">
        <w:rPr>
          <w:b/>
          <w:bCs/>
          <w:sz w:val="28"/>
          <w:szCs w:val="28"/>
        </w:rPr>
        <w:t>Meeting</w:t>
      </w:r>
      <w:r w:rsidR="0090615D">
        <w:rPr>
          <w:b/>
          <w:bCs/>
          <w:sz w:val="28"/>
          <w:szCs w:val="28"/>
        </w:rPr>
        <w:t xml:space="preserve"> Notes</w:t>
      </w:r>
    </w:p>
    <w:p w14:paraId="57726620" w14:textId="73E5D4BE" w:rsidR="00745549" w:rsidRDefault="00745549" w:rsidP="00EB7E71">
      <w:pPr>
        <w:spacing w:after="0"/>
        <w:rPr>
          <w:b/>
          <w:bCs/>
        </w:rPr>
      </w:pPr>
      <w:r>
        <w:rPr>
          <w:b/>
          <w:bCs/>
        </w:rPr>
        <w:t xml:space="preserve">Date: </w:t>
      </w:r>
      <w:r w:rsidRPr="00EB7E71">
        <w:t>Wednesday</w:t>
      </w:r>
      <w:r w:rsidR="00EB7E71" w:rsidRPr="00EB7E71">
        <w:t xml:space="preserve">, </w:t>
      </w:r>
      <w:r w:rsidRPr="00EB7E71">
        <w:t>April 7, 2021</w:t>
      </w:r>
    </w:p>
    <w:p w14:paraId="3381C5BE" w14:textId="48EBBD0D" w:rsidR="00745549" w:rsidRDefault="00745549" w:rsidP="00EB7E71">
      <w:pPr>
        <w:spacing w:after="0"/>
        <w:rPr>
          <w:b/>
          <w:bCs/>
        </w:rPr>
      </w:pPr>
      <w:r>
        <w:rPr>
          <w:b/>
          <w:bCs/>
        </w:rPr>
        <w:t xml:space="preserve">Time: </w:t>
      </w:r>
      <w:r w:rsidR="00EB7E71" w:rsidRPr="00EB7E71">
        <w:t>4-5p EST</w:t>
      </w:r>
    </w:p>
    <w:p w14:paraId="14276D5E" w14:textId="067CAA05" w:rsidR="003C561E" w:rsidRDefault="00EB7E71" w:rsidP="00EB7E71">
      <w:pPr>
        <w:spacing w:after="0"/>
        <w:rPr>
          <w:b/>
          <w:bCs/>
        </w:rPr>
      </w:pPr>
      <w:r>
        <w:rPr>
          <w:b/>
          <w:bCs/>
        </w:rPr>
        <w:t xml:space="preserve">Total </w:t>
      </w:r>
      <w:r w:rsidR="003C561E" w:rsidRPr="00F4080D">
        <w:rPr>
          <w:b/>
          <w:bCs/>
        </w:rPr>
        <w:t xml:space="preserve">Attendees: </w:t>
      </w:r>
      <w:r w:rsidR="003C561E" w:rsidRPr="00EB7E71">
        <w:t xml:space="preserve">28 </w:t>
      </w:r>
    </w:p>
    <w:p w14:paraId="0505B8B3" w14:textId="77777777" w:rsidR="00EB7E71" w:rsidRPr="00F4080D" w:rsidRDefault="00EB7E71" w:rsidP="00EB7E71">
      <w:pPr>
        <w:spacing w:after="0"/>
        <w:rPr>
          <w:b/>
          <w:bCs/>
        </w:rPr>
      </w:pPr>
    </w:p>
    <w:p w14:paraId="23736A99" w14:textId="362CE9A9" w:rsidR="0094676C" w:rsidRDefault="006D1A18" w:rsidP="00C74912">
      <w:pPr>
        <w:pStyle w:val="ListParagraph"/>
        <w:numPr>
          <w:ilvl w:val="0"/>
          <w:numId w:val="1"/>
        </w:numPr>
      </w:pPr>
      <w:r>
        <w:t xml:space="preserve">Daniela </w:t>
      </w:r>
      <w:proofErr w:type="spellStart"/>
      <w:r>
        <w:t>Oca</w:t>
      </w:r>
      <w:r w:rsidR="00B75058">
        <w:rPr>
          <w:rFonts w:cstheme="minorHAnsi"/>
        </w:rPr>
        <w:t>ñ</w:t>
      </w:r>
      <w:r>
        <w:t>a</w:t>
      </w:r>
      <w:proofErr w:type="spellEnd"/>
      <w:r w:rsidR="00B75058">
        <w:t>, OID Project Officer,</w:t>
      </w:r>
      <w:r w:rsidR="003845EB">
        <w:t xml:space="preserve"> provided</w:t>
      </w:r>
      <w:r w:rsidR="00B75058">
        <w:t xml:space="preserve"> </w:t>
      </w:r>
      <w:r>
        <w:t>an o</w:t>
      </w:r>
      <w:r w:rsidR="003C561E">
        <w:t xml:space="preserve">verview of Kudo platform </w:t>
      </w:r>
    </w:p>
    <w:p w14:paraId="35B0FB40" w14:textId="0487FE96" w:rsidR="003C561E" w:rsidRDefault="003C561E" w:rsidP="0094602C">
      <w:pPr>
        <w:pStyle w:val="ListParagraph"/>
        <w:numPr>
          <w:ilvl w:val="0"/>
          <w:numId w:val="6"/>
        </w:numPr>
      </w:pPr>
      <w:r>
        <w:t>Use Google Chrome to access all features</w:t>
      </w:r>
    </w:p>
    <w:p w14:paraId="703E63A2" w14:textId="7EC56406" w:rsidR="003C561E" w:rsidRDefault="003C561E" w:rsidP="0094602C">
      <w:pPr>
        <w:pStyle w:val="ListParagraph"/>
        <w:numPr>
          <w:ilvl w:val="0"/>
          <w:numId w:val="6"/>
        </w:numPr>
      </w:pPr>
      <w:r>
        <w:t xml:space="preserve">Interpretation services are on the left side of </w:t>
      </w:r>
      <w:r w:rsidR="00213107">
        <w:t xml:space="preserve">the field </w:t>
      </w:r>
    </w:p>
    <w:p w14:paraId="759B26E6" w14:textId="71017852" w:rsidR="00213107" w:rsidRDefault="00213107" w:rsidP="0094602C">
      <w:pPr>
        <w:pStyle w:val="ListParagraph"/>
        <w:numPr>
          <w:ilvl w:val="0"/>
          <w:numId w:val="6"/>
        </w:numPr>
      </w:pPr>
      <w:r>
        <w:t>To turn on mic and camera, press “request to speak”</w:t>
      </w:r>
      <w:r w:rsidR="00F4080D">
        <w:t xml:space="preserve"> button</w:t>
      </w:r>
    </w:p>
    <w:p w14:paraId="52FE5FB9" w14:textId="48BE0CB2" w:rsidR="00C74912" w:rsidRDefault="00212789" w:rsidP="00C74912">
      <w:pPr>
        <w:pStyle w:val="ListParagraph"/>
        <w:numPr>
          <w:ilvl w:val="0"/>
          <w:numId w:val="1"/>
        </w:numPr>
      </w:pPr>
      <w:r>
        <w:t xml:space="preserve">Dr. </w:t>
      </w:r>
      <w:r w:rsidR="006D1A18">
        <w:t>Matt Courser from PIRE provided an o</w:t>
      </w:r>
      <w:r w:rsidR="00C74912">
        <w:t>verview of workgroup charge and purpose</w:t>
      </w:r>
    </w:p>
    <w:p w14:paraId="6A21CB77" w14:textId="0407A3F3" w:rsidR="00C74912" w:rsidRDefault="00C74912" w:rsidP="0094602C">
      <w:pPr>
        <w:pStyle w:val="ListParagraph"/>
        <w:numPr>
          <w:ilvl w:val="0"/>
          <w:numId w:val="8"/>
        </w:numPr>
      </w:pPr>
      <w:r>
        <w:t xml:space="preserve">To serve as an expert panel of stakeholders and partners to provide </w:t>
      </w:r>
      <w:r w:rsidR="00491DB6">
        <w:t xml:space="preserve">input, </w:t>
      </w:r>
      <w:r w:rsidR="00F4080D">
        <w:t xml:space="preserve">share </w:t>
      </w:r>
      <w:r>
        <w:t xml:space="preserve">advice </w:t>
      </w:r>
      <w:r w:rsidR="00491DB6">
        <w:t>to inform</w:t>
      </w:r>
      <w:r>
        <w:t xml:space="preserve"> data collection instruments and </w:t>
      </w:r>
      <w:r w:rsidR="0094676C">
        <w:t>activities</w:t>
      </w:r>
      <w:r w:rsidR="00491DB6">
        <w:t xml:space="preserve">, and </w:t>
      </w:r>
      <w:r w:rsidR="00213107">
        <w:t xml:space="preserve">help </w:t>
      </w:r>
      <w:r w:rsidR="0094676C">
        <w:t xml:space="preserve">the project team understand what the data and results mean related to </w:t>
      </w:r>
      <w:r w:rsidR="00491DB6">
        <w:t>implementation.</w:t>
      </w:r>
    </w:p>
    <w:p w14:paraId="2A81FBC3" w14:textId="0A199635" w:rsidR="0094676C" w:rsidRDefault="0094676C" w:rsidP="0094602C">
      <w:pPr>
        <w:pStyle w:val="ListParagraph"/>
        <w:numPr>
          <w:ilvl w:val="0"/>
          <w:numId w:val="8"/>
        </w:numPr>
      </w:pPr>
      <w:r>
        <w:t>This workgroup will review project documents, the evaluation plan, and reports.</w:t>
      </w:r>
    </w:p>
    <w:p w14:paraId="6E86F34D" w14:textId="59112677" w:rsidR="0094676C" w:rsidRDefault="0094676C" w:rsidP="0094602C">
      <w:pPr>
        <w:pStyle w:val="ListParagraph"/>
        <w:numPr>
          <w:ilvl w:val="0"/>
          <w:numId w:val="8"/>
        </w:numPr>
      </w:pPr>
      <w:r>
        <w:t>We also will be reviewing results and discussing linkages and impacts on the outcome variables (reduced drug use, reduced criminal behavior).</w:t>
      </w:r>
    </w:p>
    <w:p w14:paraId="177F6419" w14:textId="164077BF" w:rsidR="0094676C" w:rsidRDefault="0094676C" w:rsidP="0094602C">
      <w:pPr>
        <w:pStyle w:val="ListParagraph"/>
        <w:numPr>
          <w:ilvl w:val="0"/>
          <w:numId w:val="8"/>
        </w:numPr>
      </w:pPr>
      <w:r>
        <w:t>As the project starts up, we likely will meet weekly or biweekly; as project implementation begins, we see the meetings moving over time to monthly or even quarterly—with more frequent meetings during critical periods or as the work requires it.</w:t>
      </w:r>
    </w:p>
    <w:p w14:paraId="658CEE12" w14:textId="5D553283" w:rsidR="0094676C" w:rsidRDefault="00B75058" w:rsidP="0094602C">
      <w:pPr>
        <w:pStyle w:val="ListParagraph"/>
        <w:numPr>
          <w:ilvl w:val="0"/>
          <w:numId w:val="8"/>
        </w:numPr>
      </w:pPr>
      <w:r>
        <w:t>Your</w:t>
      </w:r>
      <w:r w:rsidR="0094676C">
        <w:t xml:space="preserve"> help and participation </w:t>
      </w:r>
      <w:r>
        <w:t>are</w:t>
      </w:r>
      <w:r w:rsidR="0094676C">
        <w:t xml:space="preserve"> critically important because you know Pereira best</w:t>
      </w:r>
      <w:r w:rsidR="00213107">
        <w:t xml:space="preserve"> – you </w:t>
      </w:r>
      <w:r>
        <w:t>k</w:t>
      </w:r>
      <w:r w:rsidR="00213107">
        <w:t xml:space="preserve">now the needs and geography of Pereira best. </w:t>
      </w:r>
    </w:p>
    <w:p w14:paraId="05288702" w14:textId="5157510B" w:rsidR="0094676C" w:rsidRDefault="00212789" w:rsidP="0094676C">
      <w:pPr>
        <w:pStyle w:val="ListParagraph"/>
        <w:numPr>
          <w:ilvl w:val="0"/>
          <w:numId w:val="1"/>
        </w:numPr>
      </w:pPr>
      <w:r>
        <w:t xml:space="preserve">Dr. </w:t>
      </w:r>
      <w:r w:rsidR="006D1A18">
        <w:t>Courser discussed k</w:t>
      </w:r>
      <w:r w:rsidR="0094676C">
        <w:t>ey</w:t>
      </w:r>
      <w:r w:rsidR="006D1A18">
        <w:t xml:space="preserve"> work group</w:t>
      </w:r>
      <w:r w:rsidR="0094676C">
        <w:t xml:space="preserve"> activities</w:t>
      </w:r>
    </w:p>
    <w:p w14:paraId="5F36D346" w14:textId="0C4BD3AF" w:rsidR="00213107" w:rsidRDefault="00213107" w:rsidP="0094602C">
      <w:pPr>
        <w:pStyle w:val="ListParagraph"/>
        <w:numPr>
          <w:ilvl w:val="0"/>
          <w:numId w:val="10"/>
        </w:numPr>
      </w:pPr>
      <w:r>
        <w:t>Today the focus is on the baseline assessment and ICD summaries.</w:t>
      </w:r>
    </w:p>
    <w:p w14:paraId="3C0E4CE3" w14:textId="4B3D0BBB" w:rsidR="00213107" w:rsidRDefault="00213107" w:rsidP="0094602C">
      <w:pPr>
        <w:pStyle w:val="ListParagraph"/>
        <w:numPr>
          <w:ilvl w:val="0"/>
          <w:numId w:val="10"/>
        </w:numPr>
      </w:pPr>
      <w:r>
        <w:t xml:space="preserve">Other activities in future meetings include discussion on secondary data sources and other data collection activities that we may conduct. </w:t>
      </w:r>
    </w:p>
    <w:p w14:paraId="6B65897A" w14:textId="60CB8BB6" w:rsidR="00213107" w:rsidRPr="00692D68" w:rsidRDefault="00212789" w:rsidP="0094602C">
      <w:pPr>
        <w:pStyle w:val="ListParagraph"/>
        <w:numPr>
          <w:ilvl w:val="0"/>
          <w:numId w:val="1"/>
        </w:numPr>
      </w:pPr>
      <w:r>
        <w:t xml:space="preserve">Dr. </w:t>
      </w:r>
      <w:r w:rsidR="006D1A18">
        <w:t>Courser provided b</w:t>
      </w:r>
      <w:r w:rsidR="00213107">
        <w:t>ackground info</w:t>
      </w:r>
      <w:r w:rsidR="0094602C">
        <w:t>rmation on the baseline assessment</w:t>
      </w:r>
      <w:r w:rsidR="00213107">
        <w:t xml:space="preserve"> </w:t>
      </w:r>
    </w:p>
    <w:p w14:paraId="631EEFC8" w14:textId="636FC90F" w:rsidR="0094602C" w:rsidRDefault="0094602C" w:rsidP="0094602C">
      <w:pPr>
        <w:pStyle w:val="ListParagraph"/>
        <w:numPr>
          <w:ilvl w:val="0"/>
          <w:numId w:val="12"/>
        </w:numPr>
      </w:pPr>
      <w:r>
        <w:t xml:space="preserve">PIRE has shared both the working draft of the baseline assessment instrument (dated 4-2-2021) and the instrument construct dictionary (or ICD).  Over time, PIRE will build a full ICD that groups the questions by the </w:t>
      </w:r>
      <w:r w:rsidRPr="00692D68">
        <w:t>construct that is being measured.</w:t>
      </w:r>
    </w:p>
    <w:p w14:paraId="37178E92" w14:textId="7FE184B3" w:rsidR="00213107" w:rsidRDefault="006D1A18" w:rsidP="0094602C">
      <w:pPr>
        <w:pStyle w:val="ListParagraph"/>
        <w:numPr>
          <w:ilvl w:val="0"/>
          <w:numId w:val="12"/>
        </w:numPr>
      </w:pPr>
      <w:r>
        <w:t>PIRE is</w:t>
      </w:r>
      <w:r w:rsidR="00B15B41" w:rsidRPr="00692D68">
        <w:t xml:space="preserve"> working to receive cost estimates for </w:t>
      </w:r>
      <w:r w:rsidR="0076592A" w:rsidRPr="00692D68">
        <w:t xml:space="preserve">the baseline survey from Colombian field organizations.  </w:t>
      </w:r>
      <w:r>
        <w:t>It will</w:t>
      </w:r>
      <w:r w:rsidR="0076592A" w:rsidRPr="00692D68">
        <w:t xml:space="preserve"> be a mixed-mode survey that uses both in-person (with a tablet handed to respondents) and telephone interviews</w:t>
      </w:r>
      <w:r w:rsidR="00213107">
        <w:t xml:space="preserve">, if respondent is not at home. </w:t>
      </w:r>
    </w:p>
    <w:p w14:paraId="56C5F49F" w14:textId="1CD7C9A2" w:rsidR="00B15B41" w:rsidRPr="00692D68" w:rsidRDefault="00213107" w:rsidP="0094602C">
      <w:pPr>
        <w:pStyle w:val="ListParagraph"/>
        <w:numPr>
          <w:ilvl w:val="0"/>
          <w:numId w:val="12"/>
        </w:numPr>
      </w:pPr>
      <w:r>
        <w:t>All data collection protocols will focus on Covid-19 precautions – making sure staff and participants are safe.</w:t>
      </w:r>
      <w:r w:rsidR="0076592A" w:rsidRPr="00692D68">
        <w:t xml:space="preserve"> </w:t>
      </w:r>
    </w:p>
    <w:p w14:paraId="2630BA79" w14:textId="7BC41A8F" w:rsidR="000E1EBE" w:rsidRDefault="006D1A18" w:rsidP="000E1EBE">
      <w:pPr>
        <w:pStyle w:val="ListParagraph"/>
        <w:numPr>
          <w:ilvl w:val="0"/>
          <w:numId w:val="12"/>
        </w:numPr>
      </w:pPr>
      <w:r>
        <w:t xml:space="preserve">PIRE is anticipating </w:t>
      </w:r>
      <w:r w:rsidR="00B75058">
        <w:t>fielding</w:t>
      </w:r>
      <w:r w:rsidR="00A04A26" w:rsidRPr="00692D68">
        <w:t xml:space="preserve"> the survey in the 19 </w:t>
      </w:r>
      <w:proofErr w:type="spellStart"/>
      <w:r w:rsidR="00A04A26" w:rsidRPr="00692D68">
        <w:t>communas</w:t>
      </w:r>
      <w:proofErr w:type="spellEnd"/>
      <w:r w:rsidR="00A04A26" w:rsidRPr="00692D68">
        <w:t xml:space="preserve"> in Pereira and are in the process of getting new cost estimates for the baseline administration of the survey.  </w:t>
      </w:r>
    </w:p>
    <w:p w14:paraId="62B5C733" w14:textId="35E7CC33" w:rsidR="000E1EBE" w:rsidRDefault="000E1EBE" w:rsidP="000E1EBE">
      <w:pPr>
        <w:pStyle w:val="ListParagraph"/>
        <w:numPr>
          <w:ilvl w:val="0"/>
          <w:numId w:val="1"/>
        </w:numPr>
      </w:pPr>
      <w:r>
        <w:t>Summary of feedback from Work Group (</w:t>
      </w:r>
      <w:r w:rsidR="0090615D">
        <w:t>Workgroup</w:t>
      </w:r>
      <w:r>
        <w:t xml:space="preserve">) Members: </w:t>
      </w:r>
    </w:p>
    <w:p w14:paraId="389333E4" w14:textId="1D5645CE" w:rsidR="00A04A26" w:rsidRDefault="00212789" w:rsidP="003D2E70">
      <w:pPr>
        <w:pStyle w:val="ListParagraph"/>
        <w:numPr>
          <w:ilvl w:val="0"/>
          <w:numId w:val="14"/>
        </w:numPr>
      </w:pPr>
      <w:r>
        <w:t>Dr. Courser</w:t>
      </w:r>
      <w:r w:rsidR="006D1A18">
        <w:t xml:space="preserve"> asked</w:t>
      </w:r>
      <w:r w:rsidR="00594FBE">
        <w:t>, “</w:t>
      </w:r>
      <w:r w:rsidR="00A04A26" w:rsidRPr="00692D68">
        <w:t xml:space="preserve">Are there other geographic divisions of Pereira that would make more sense to use instead of </w:t>
      </w:r>
      <w:proofErr w:type="spellStart"/>
      <w:r w:rsidR="00A04A26" w:rsidRPr="00692D68">
        <w:t>communas</w:t>
      </w:r>
      <w:proofErr w:type="spellEnd"/>
      <w:r w:rsidR="00A04A26" w:rsidRPr="00692D68">
        <w:t>?</w:t>
      </w:r>
      <w:r w:rsidR="00594FBE">
        <w:t xml:space="preserve"> </w:t>
      </w:r>
      <w:r w:rsidR="00692D68" w:rsidRPr="00692D68">
        <w:t xml:space="preserve">Do we see </w:t>
      </w:r>
      <w:proofErr w:type="spellStart"/>
      <w:r w:rsidR="00692D68" w:rsidRPr="00692D68">
        <w:t>communas</w:t>
      </w:r>
      <w:proofErr w:type="spellEnd"/>
      <w:r w:rsidR="00692D68" w:rsidRPr="00692D68">
        <w:t xml:space="preserve"> the basis for intervention level implementation?</w:t>
      </w:r>
      <w:r w:rsidR="00594FBE">
        <w:t>”</w:t>
      </w:r>
    </w:p>
    <w:p w14:paraId="69F97F1F" w14:textId="227D551C" w:rsidR="00AB2A58" w:rsidRDefault="0090615D" w:rsidP="000E1EBE">
      <w:pPr>
        <w:pStyle w:val="ListParagraph"/>
        <w:numPr>
          <w:ilvl w:val="0"/>
          <w:numId w:val="14"/>
        </w:numPr>
      </w:pPr>
      <w:r>
        <w:lastRenderedPageBreak/>
        <w:t>Workgroup</w:t>
      </w:r>
      <w:r w:rsidR="00311B25">
        <w:t xml:space="preserve"> member</w:t>
      </w:r>
      <w:r w:rsidR="004F3C87">
        <w:t>s</w:t>
      </w:r>
      <w:r w:rsidR="00311B25">
        <w:t xml:space="preserve"> </w:t>
      </w:r>
      <w:r w:rsidR="00C71C36">
        <w:t>affirmed</w:t>
      </w:r>
      <w:r w:rsidR="00DD61C2">
        <w:t xml:space="preserve"> that household surveys work well in Colombia, specifically among </w:t>
      </w:r>
      <w:r w:rsidR="00D64B18">
        <w:t>low SES populations</w:t>
      </w:r>
      <w:r w:rsidR="000D4ADB">
        <w:t>.</w:t>
      </w:r>
      <w:r w:rsidR="00E07E86">
        <w:t xml:space="preserve"> </w:t>
      </w:r>
      <w:r w:rsidR="003379E5">
        <w:t>Populations in economic</w:t>
      </w:r>
      <w:r w:rsidR="00E07E86">
        <w:t xml:space="preserve"> stratus 4, 5 and 6 can be harder </w:t>
      </w:r>
      <w:r w:rsidR="007D0E10">
        <w:t xml:space="preserve">to reach </w:t>
      </w:r>
      <w:r w:rsidR="00E07E86">
        <w:t xml:space="preserve">due to </w:t>
      </w:r>
      <w:r w:rsidR="003379E5">
        <w:t xml:space="preserve">living in residential </w:t>
      </w:r>
      <w:r w:rsidR="007D0E10">
        <w:t>areas/</w:t>
      </w:r>
      <w:r w:rsidR="003379E5">
        <w:t xml:space="preserve"> buildings with higher security. </w:t>
      </w:r>
    </w:p>
    <w:p w14:paraId="04B8C4DA" w14:textId="7D3294A6" w:rsidR="00D724DA" w:rsidRDefault="0090615D" w:rsidP="000E1EBE">
      <w:pPr>
        <w:pStyle w:val="ListParagraph"/>
        <w:numPr>
          <w:ilvl w:val="0"/>
          <w:numId w:val="14"/>
        </w:numPr>
      </w:pPr>
      <w:r>
        <w:t>Workgroup</w:t>
      </w:r>
      <w:r w:rsidR="00311B25">
        <w:t xml:space="preserve"> member from the</w:t>
      </w:r>
      <w:r w:rsidR="007D0E10">
        <w:t xml:space="preserve"> Municipality of Pereira</w:t>
      </w:r>
      <w:r w:rsidR="00311B25">
        <w:t xml:space="preserve"> </w:t>
      </w:r>
      <w:r w:rsidR="00B267F9">
        <w:t xml:space="preserve">recommended that PIRE meet with the city’s secretariat and epidemiologist to </w:t>
      </w:r>
      <w:r w:rsidR="00317999">
        <w:t xml:space="preserve">gain insight regarding the methodology used for the recent </w:t>
      </w:r>
      <w:r w:rsidR="00B541A5">
        <w:t xml:space="preserve">municipal-level study on substance use. </w:t>
      </w:r>
      <w:r w:rsidR="00311B25">
        <w:t xml:space="preserve">Also, in </w:t>
      </w:r>
      <w:r w:rsidR="00317999">
        <w:t xml:space="preserve">respect to Covid-19, </w:t>
      </w:r>
      <w:r w:rsidR="00BA3E03">
        <w:t>it is important</w:t>
      </w:r>
      <w:r w:rsidR="00D724DA">
        <w:t xml:space="preserve"> to notify community members about the study</w:t>
      </w:r>
      <w:r w:rsidR="00687ACC">
        <w:t xml:space="preserve">; </w:t>
      </w:r>
      <w:r w:rsidR="00317999">
        <w:t>increase awareness</w:t>
      </w:r>
      <w:r w:rsidR="00687ACC">
        <w:t xml:space="preserve"> about the study</w:t>
      </w:r>
      <w:r w:rsidR="00317999">
        <w:t xml:space="preserve"> via the radio or pamphlets.</w:t>
      </w:r>
    </w:p>
    <w:p w14:paraId="5ACDC901" w14:textId="271FC0C5" w:rsidR="00311B25" w:rsidRDefault="0090615D" w:rsidP="000E1EBE">
      <w:pPr>
        <w:pStyle w:val="ListParagraph"/>
        <w:numPr>
          <w:ilvl w:val="0"/>
          <w:numId w:val="14"/>
        </w:numPr>
      </w:pPr>
      <w:r>
        <w:t>Workgroup</w:t>
      </w:r>
      <w:r w:rsidR="00311B25">
        <w:t xml:space="preserve"> </w:t>
      </w:r>
      <w:r w:rsidR="00212789">
        <w:t>m</w:t>
      </w:r>
      <w:r w:rsidR="00311B25">
        <w:t xml:space="preserve">ember suggested considering using the smallest possible geographic unit. Member added that what is really needed is between neighborhood variability. The location of services and interventions may be relevant for impact, and could maximize the possibility of finding effects. With that said, it may be beneficial to include questions on how people move through the city e.g., </w:t>
      </w:r>
      <w:r w:rsidR="00311B25" w:rsidRPr="00751D46">
        <w:t xml:space="preserve">Do kids go to schools within the same </w:t>
      </w:r>
      <w:proofErr w:type="spellStart"/>
      <w:r w:rsidR="00311B25" w:rsidRPr="00751D46">
        <w:t>neighbourhood</w:t>
      </w:r>
      <w:proofErr w:type="spellEnd"/>
      <w:r w:rsidR="00311B25" w:rsidRPr="00751D46">
        <w:t xml:space="preserve">? Do they travel? Where do they go for entertainment? (specific neighborhoods) This could give you an idea of what is the actual exposure to different environmental conditions within the city.  </w:t>
      </w:r>
    </w:p>
    <w:p w14:paraId="6389F9B6" w14:textId="63C931BC" w:rsidR="00311B25" w:rsidRDefault="0090615D" w:rsidP="000E1EBE">
      <w:pPr>
        <w:pStyle w:val="ListParagraph"/>
        <w:numPr>
          <w:ilvl w:val="0"/>
          <w:numId w:val="14"/>
        </w:numPr>
      </w:pPr>
      <w:r w:rsidRPr="007141FD">
        <w:t>Workgroup</w:t>
      </w:r>
      <w:r w:rsidR="00311B25">
        <w:t xml:space="preserve"> </w:t>
      </w:r>
      <w:r w:rsidR="00212789">
        <w:t>m</w:t>
      </w:r>
      <w:r w:rsidR="00311B25">
        <w:t>ember suggested dropping social disorganization perception indicators and using direct observation via a systematic social observation tool (Sampson).</w:t>
      </w:r>
    </w:p>
    <w:p w14:paraId="3885EE43" w14:textId="6D3FDAC2" w:rsidR="000624BE" w:rsidRDefault="000624BE" w:rsidP="000E1EBE">
      <w:pPr>
        <w:pStyle w:val="ListParagraph"/>
        <w:numPr>
          <w:ilvl w:val="0"/>
          <w:numId w:val="14"/>
        </w:numPr>
      </w:pPr>
      <w:r>
        <w:t xml:space="preserve">Workgroup member suggested </w:t>
      </w:r>
      <w:r w:rsidR="00646AEA">
        <w:t xml:space="preserve">identifying a panel of respondents that </w:t>
      </w:r>
      <w:r w:rsidR="00736433">
        <w:t>could provide qualitative information.</w:t>
      </w:r>
      <w:r>
        <w:t xml:space="preserve"> </w:t>
      </w:r>
    </w:p>
    <w:p w14:paraId="2039291A" w14:textId="693EFC43" w:rsidR="00093319" w:rsidRDefault="0090615D" w:rsidP="000E1EBE">
      <w:pPr>
        <w:pStyle w:val="ListParagraph"/>
        <w:numPr>
          <w:ilvl w:val="0"/>
          <w:numId w:val="14"/>
        </w:numPr>
      </w:pPr>
      <w:r>
        <w:t>Workgroup</w:t>
      </w:r>
      <w:r w:rsidR="00093319">
        <w:t xml:space="preserve"> </w:t>
      </w:r>
      <w:r w:rsidR="00212789">
        <w:t>m</w:t>
      </w:r>
      <w:r w:rsidR="00093319">
        <w:t xml:space="preserve">ember suggested implementing a school survey and </w:t>
      </w:r>
      <w:r w:rsidR="00093319" w:rsidRPr="00FF61AC">
        <w:t>discussed the importance of such a s</w:t>
      </w:r>
      <w:r w:rsidR="00093319">
        <w:t>urvey.</w:t>
      </w:r>
    </w:p>
    <w:p w14:paraId="36309F1A" w14:textId="5FAFEF00" w:rsidR="00093319" w:rsidRDefault="0090615D" w:rsidP="000E1EBE">
      <w:pPr>
        <w:pStyle w:val="ListParagraph"/>
        <w:numPr>
          <w:ilvl w:val="0"/>
          <w:numId w:val="14"/>
        </w:numPr>
      </w:pPr>
      <w:r>
        <w:t>Workgroup</w:t>
      </w:r>
      <w:r w:rsidR="00093319">
        <w:t xml:space="preserve"> </w:t>
      </w:r>
      <w:r w:rsidR="00212789">
        <w:t>m</w:t>
      </w:r>
      <w:r w:rsidR="00093319">
        <w:t xml:space="preserve">ember suggested that survey be self-administered, as research shows that self-administered surveys result in less </w:t>
      </w:r>
      <w:r w:rsidR="00B75058">
        <w:t>socially</w:t>
      </w:r>
      <w:r w:rsidR="00093319">
        <w:t xml:space="preserve"> desirable responses. </w:t>
      </w:r>
    </w:p>
    <w:p w14:paraId="28023AE5" w14:textId="4616A4A1" w:rsidR="00093319" w:rsidRDefault="0090615D" w:rsidP="000E1EBE">
      <w:pPr>
        <w:pStyle w:val="ListParagraph"/>
        <w:numPr>
          <w:ilvl w:val="0"/>
          <w:numId w:val="14"/>
        </w:numPr>
      </w:pPr>
      <w:r>
        <w:t>Workgroup</w:t>
      </w:r>
      <w:r w:rsidR="00093319">
        <w:t xml:space="preserve"> </w:t>
      </w:r>
      <w:r w:rsidR="00212789">
        <w:t>m</w:t>
      </w:r>
      <w:r w:rsidR="00093319">
        <w:t xml:space="preserve">ember </w:t>
      </w:r>
      <w:r w:rsidR="006F2A5B">
        <w:t>suggested including more items that would provide SES context</w:t>
      </w:r>
    </w:p>
    <w:p w14:paraId="49D467D2" w14:textId="0FDDD9EC" w:rsidR="006F2A5B" w:rsidRDefault="0090615D" w:rsidP="000E1EBE">
      <w:pPr>
        <w:pStyle w:val="ListParagraph"/>
        <w:numPr>
          <w:ilvl w:val="0"/>
          <w:numId w:val="14"/>
        </w:numPr>
      </w:pPr>
      <w:r>
        <w:t>Workgroup</w:t>
      </w:r>
      <w:r w:rsidR="006F2A5B">
        <w:t xml:space="preserve"> </w:t>
      </w:r>
      <w:r w:rsidR="00212789">
        <w:t>m</w:t>
      </w:r>
      <w:r w:rsidR="006F2A5B">
        <w:t xml:space="preserve">ember asked if would be possible to integrate some of the programmatic domains </w:t>
      </w:r>
      <w:r w:rsidR="00FA044B">
        <w:t xml:space="preserve">from the interventions being implemented </w:t>
      </w:r>
      <w:r w:rsidR="00300B07">
        <w:t xml:space="preserve">to the baseline survey (e.g., parenting skills and family adjustment) to better associate any change </w:t>
      </w:r>
      <w:r w:rsidR="00224999">
        <w:t xml:space="preserve">to exposure to program. </w:t>
      </w:r>
    </w:p>
    <w:p w14:paraId="5C56D3F4" w14:textId="4FF92639" w:rsidR="00FA044B" w:rsidRDefault="0090615D" w:rsidP="000E1EBE">
      <w:pPr>
        <w:pStyle w:val="ListParagraph"/>
        <w:numPr>
          <w:ilvl w:val="0"/>
          <w:numId w:val="14"/>
        </w:numPr>
      </w:pPr>
      <w:r>
        <w:t>Workgroup</w:t>
      </w:r>
      <w:r w:rsidR="00FA044B">
        <w:t xml:space="preserve"> </w:t>
      </w:r>
      <w:r w:rsidR="004F3C87">
        <w:t>m</w:t>
      </w:r>
      <w:r w:rsidR="00FA044B">
        <w:t>ember suggested reviewing the National Study of Mental Health</w:t>
      </w:r>
      <w:r w:rsidR="00B75058">
        <w:t xml:space="preserve"> questionnaire</w:t>
      </w:r>
      <w:r w:rsidR="00FA044B">
        <w:t xml:space="preserve"> to </w:t>
      </w:r>
      <w:r w:rsidR="0065081D">
        <w:t>incorporate items</w:t>
      </w:r>
      <w:r w:rsidR="001E7FF0">
        <w:t xml:space="preserve"> into the baseline survey</w:t>
      </w:r>
      <w:r w:rsidR="0065081D">
        <w:t xml:space="preserve"> </w:t>
      </w:r>
      <w:r w:rsidR="003B5AC1">
        <w:t xml:space="preserve">that measure </w:t>
      </w:r>
      <w:r w:rsidR="00B95216">
        <w:t>mental</w:t>
      </w:r>
      <w:r w:rsidR="001E7FF0">
        <w:t xml:space="preserve">, emotional, and learning </w:t>
      </w:r>
      <w:r w:rsidR="00B95216">
        <w:t xml:space="preserve">disorders </w:t>
      </w:r>
      <w:r w:rsidR="00212789">
        <w:t xml:space="preserve">and other factors related to </w:t>
      </w:r>
      <w:r w:rsidR="00B95216">
        <w:t xml:space="preserve">substance use.  </w:t>
      </w:r>
    </w:p>
    <w:p w14:paraId="67768791" w14:textId="697658E2" w:rsidR="00212789" w:rsidRDefault="0090615D" w:rsidP="000E1EBE">
      <w:pPr>
        <w:pStyle w:val="ListParagraph"/>
        <w:numPr>
          <w:ilvl w:val="0"/>
          <w:numId w:val="14"/>
        </w:numPr>
      </w:pPr>
      <w:r>
        <w:t>Workgroup</w:t>
      </w:r>
      <w:r w:rsidR="00212789">
        <w:t xml:space="preserve"> </w:t>
      </w:r>
      <w:r w:rsidR="004F3C87">
        <w:t>m</w:t>
      </w:r>
      <w:r w:rsidR="00212789">
        <w:t xml:space="preserve">embers stated that gang items are not culturally relevant. </w:t>
      </w:r>
    </w:p>
    <w:p w14:paraId="6C76650A" w14:textId="2C2F038D" w:rsidR="00212789" w:rsidRDefault="0090615D" w:rsidP="000E1EBE">
      <w:pPr>
        <w:pStyle w:val="ListParagraph"/>
        <w:numPr>
          <w:ilvl w:val="0"/>
          <w:numId w:val="14"/>
        </w:numPr>
      </w:pPr>
      <w:r>
        <w:t>Workgroup</w:t>
      </w:r>
      <w:r w:rsidR="00212789">
        <w:t xml:space="preserve"> </w:t>
      </w:r>
      <w:r w:rsidR="004F3C87">
        <w:t>m</w:t>
      </w:r>
      <w:r w:rsidR="00212789">
        <w:t>ember suggested add</w:t>
      </w:r>
      <w:r w:rsidR="00B75058">
        <w:t>ing</w:t>
      </w:r>
      <w:r w:rsidR="00212789">
        <w:t xml:space="preserve"> items </w:t>
      </w:r>
      <w:r w:rsidR="00B75058">
        <w:t>that assess</w:t>
      </w:r>
      <w:r w:rsidR="00212789">
        <w:t xml:space="preserve"> access to health, treatment, and rehab services.</w:t>
      </w:r>
    </w:p>
    <w:p w14:paraId="095E3163" w14:textId="1FCA7C0C" w:rsidR="003379E5" w:rsidRPr="00AB2A58" w:rsidRDefault="0090615D" w:rsidP="003D2E70">
      <w:pPr>
        <w:pStyle w:val="ListParagraph"/>
        <w:numPr>
          <w:ilvl w:val="0"/>
          <w:numId w:val="14"/>
        </w:numPr>
      </w:pPr>
      <w:r>
        <w:t>Workgroup</w:t>
      </w:r>
      <w:r w:rsidR="003379E5">
        <w:t xml:space="preserve"> members requested the </w:t>
      </w:r>
      <w:r w:rsidR="007F4996">
        <w:t>baseline methodology</w:t>
      </w:r>
      <w:r w:rsidR="00BA4EB7">
        <w:t xml:space="preserve"> to </w:t>
      </w:r>
      <w:r w:rsidR="00581A03">
        <w:t>better understand</w:t>
      </w:r>
      <w:r w:rsidR="00DE3814">
        <w:t xml:space="preserve"> </w:t>
      </w:r>
      <w:r w:rsidR="004F3C87">
        <w:t xml:space="preserve">questionnaire. They had questions about </w:t>
      </w:r>
      <w:r w:rsidR="00DE3814">
        <w:t>sample size,</w:t>
      </w:r>
      <w:r w:rsidR="00BA4EB7">
        <w:t xml:space="preserve"> </w:t>
      </w:r>
      <w:r w:rsidR="00581A03">
        <w:t xml:space="preserve">age, </w:t>
      </w:r>
      <w:r w:rsidR="009A60F2">
        <w:t>sampling methods</w:t>
      </w:r>
      <w:r w:rsidR="00BA4EB7">
        <w:t>, and</w:t>
      </w:r>
      <w:r w:rsidR="007F4996">
        <w:t xml:space="preserve"> </w:t>
      </w:r>
      <w:r w:rsidR="002A18C1">
        <w:t xml:space="preserve">Covid-19 protocols. </w:t>
      </w:r>
    </w:p>
    <w:p w14:paraId="45CD66C7" w14:textId="2FA7214B" w:rsidR="00D122D4" w:rsidRDefault="00D122D4" w:rsidP="002A18C1">
      <w:pPr>
        <w:pStyle w:val="ListParagraph"/>
        <w:numPr>
          <w:ilvl w:val="1"/>
          <w:numId w:val="14"/>
        </w:numPr>
      </w:pPr>
      <w:r>
        <w:t>PIRE will</w:t>
      </w:r>
      <w:r w:rsidR="0035026C" w:rsidRPr="0035026C">
        <w:t xml:space="preserve"> be fielding between 9-11,000 surveys across the c</w:t>
      </w:r>
      <w:r w:rsidR="0035026C">
        <w:t>ity</w:t>
      </w:r>
      <w:r w:rsidR="00004B40">
        <w:t>.</w:t>
      </w:r>
    </w:p>
    <w:p w14:paraId="0C2AE2D4" w14:textId="4FFCBB13" w:rsidR="00213107" w:rsidRDefault="00D122D4" w:rsidP="002A18C1">
      <w:pPr>
        <w:pStyle w:val="ListParagraph"/>
        <w:numPr>
          <w:ilvl w:val="1"/>
          <w:numId w:val="14"/>
        </w:numPr>
      </w:pPr>
      <w:r>
        <w:t xml:space="preserve">According to data collection firm, </w:t>
      </w:r>
      <w:r w:rsidR="0035026C">
        <w:t xml:space="preserve">Covid-19 protocols </w:t>
      </w:r>
      <w:r>
        <w:t xml:space="preserve">include </w:t>
      </w:r>
      <w:r w:rsidR="0035026C">
        <w:t xml:space="preserve">masking, social distancing, </w:t>
      </w:r>
      <w:r>
        <w:t>completing surveys on a tablet</w:t>
      </w:r>
      <w:r w:rsidR="0035026C">
        <w:t xml:space="preserve"> that has been sanitized. </w:t>
      </w:r>
    </w:p>
    <w:p w14:paraId="5B9089D0" w14:textId="3245E622" w:rsidR="0074198E" w:rsidRDefault="0074198E" w:rsidP="0074198E">
      <w:pPr>
        <w:pStyle w:val="ListParagraph"/>
        <w:numPr>
          <w:ilvl w:val="1"/>
          <w:numId w:val="14"/>
        </w:numPr>
      </w:pPr>
      <w:r>
        <w:t xml:space="preserve">PIRE </w:t>
      </w:r>
      <w:r w:rsidRPr="0074198E">
        <w:t xml:space="preserve">looked at size of </w:t>
      </w:r>
      <w:proofErr w:type="spellStart"/>
      <w:r w:rsidRPr="0074198E">
        <w:t>comunas</w:t>
      </w:r>
      <w:proofErr w:type="spellEnd"/>
      <w:r w:rsidRPr="0074198E">
        <w:t xml:space="preserve"> and </w:t>
      </w:r>
      <w:r w:rsidR="00B75058">
        <w:t>developed a</w:t>
      </w:r>
      <w:r w:rsidRPr="0074198E">
        <w:t xml:space="preserve"> sampling plan that has the statistical power to understand drug use and other behaviors. </w:t>
      </w:r>
    </w:p>
    <w:p w14:paraId="28F461EB" w14:textId="740CCEA3" w:rsidR="0074198E" w:rsidRDefault="0074198E" w:rsidP="0074198E">
      <w:pPr>
        <w:pStyle w:val="ListParagraph"/>
        <w:numPr>
          <w:ilvl w:val="1"/>
          <w:numId w:val="14"/>
        </w:numPr>
      </w:pPr>
      <w:r w:rsidRPr="0074198E">
        <w:t>Methodology is not completely final, will work a bit more with survey firms but will share out for feedback soon</w:t>
      </w:r>
      <w:r w:rsidR="003845EB">
        <w:t>.</w:t>
      </w:r>
    </w:p>
    <w:p w14:paraId="2462EF33" w14:textId="0FF489D8" w:rsidR="00093319" w:rsidRDefault="00093319" w:rsidP="00093319">
      <w:pPr>
        <w:pStyle w:val="ListParagraph"/>
        <w:numPr>
          <w:ilvl w:val="0"/>
          <w:numId w:val="14"/>
        </w:numPr>
      </w:pPr>
      <w:r>
        <w:t xml:space="preserve">Responses to </w:t>
      </w:r>
      <w:r w:rsidR="0090615D">
        <w:t>Workgroup</w:t>
      </w:r>
      <w:r>
        <w:t xml:space="preserve"> Questions</w:t>
      </w:r>
      <w:r w:rsidR="004F3C87">
        <w:t xml:space="preserve"> &amp; Comments</w:t>
      </w:r>
    </w:p>
    <w:p w14:paraId="3AB83BE4" w14:textId="3E9A78FF" w:rsidR="00D77265" w:rsidRDefault="004F3C87" w:rsidP="00D77265">
      <w:pPr>
        <w:pStyle w:val="ListParagraph"/>
        <w:numPr>
          <w:ilvl w:val="1"/>
          <w:numId w:val="14"/>
        </w:numPr>
      </w:pPr>
      <w:r w:rsidRPr="00696B63">
        <w:lastRenderedPageBreak/>
        <w:t>The</w:t>
      </w:r>
      <w:r w:rsidR="002C0A6B" w:rsidRPr="00696B63">
        <w:t xml:space="preserve"> household</w:t>
      </w:r>
      <w:r w:rsidR="002C0A6B">
        <w:t xml:space="preserve"> survey will be conducted with adults. Research shows that sensitive behavior reporting is more likely if self-administered which is one of the benefits for the adults to be given a tablet. Creates privacy for respondents to report back honestly. </w:t>
      </w:r>
    </w:p>
    <w:p w14:paraId="05675745" w14:textId="56450958" w:rsidR="00F9627B" w:rsidRDefault="004F3C87" w:rsidP="00F9627B">
      <w:pPr>
        <w:pStyle w:val="ListParagraph"/>
        <w:numPr>
          <w:ilvl w:val="1"/>
          <w:numId w:val="14"/>
        </w:numPr>
      </w:pPr>
      <w:r>
        <w:t>A</w:t>
      </w:r>
      <w:r w:rsidR="00D77265">
        <w:t xml:space="preserve">dolescent/student surveys are </w:t>
      </w:r>
      <w:r w:rsidR="003845EB">
        <w:t>important,</w:t>
      </w:r>
      <w:r w:rsidR="00B75058">
        <w:t xml:space="preserve"> and</w:t>
      </w:r>
      <w:r w:rsidR="00D77265">
        <w:t xml:space="preserve"> </w:t>
      </w:r>
      <w:r w:rsidR="00B75058">
        <w:t xml:space="preserve">PIRE </w:t>
      </w:r>
      <w:r w:rsidR="00D77265">
        <w:t xml:space="preserve">will ask for the </w:t>
      </w:r>
      <w:r w:rsidR="0090615D">
        <w:t>Workgroup</w:t>
      </w:r>
      <w:r w:rsidR="00D77265">
        <w:t xml:space="preserve">’s help on this data collection activity in the future. </w:t>
      </w:r>
    </w:p>
    <w:p w14:paraId="079B4F9B" w14:textId="3AE101C1" w:rsidR="002C0A6B" w:rsidRDefault="00F9627B" w:rsidP="00F9627B">
      <w:pPr>
        <w:pStyle w:val="ListParagraph"/>
        <w:numPr>
          <w:ilvl w:val="1"/>
          <w:numId w:val="14"/>
        </w:numPr>
      </w:pPr>
      <w:r>
        <w:t>T</w:t>
      </w:r>
      <w:r w:rsidR="002C0A6B">
        <w:t xml:space="preserve">here will be an interplay </w:t>
      </w:r>
      <w:r w:rsidR="004F3C87">
        <w:t>between the questionnaire and interventions</w:t>
      </w:r>
      <w:r>
        <w:t>, thus t</w:t>
      </w:r>
      <w:r w:rsidR="002C0A6B">
        <w:t xml:space="preserve">here will need to be a partnership between the two groups. </w:t>
      </w:r>
    </w:p>
    <w:p w14:paraId="7CE2D7E3" w14:textId="6DA3F8F0" w:rsidR="00224999" w:rsidRDefault="004F3C87" w:rsidP="00F9627B">
      <w:pPr>
        <w:pStyle w:val="ListParagraph"/>
        <w:numPr>
          <w:ilvl w:val="1"/>
          <w:numId w:val="14"/>
        </w:numPr>
      </w:pPr>
      <w:r>
        <w:t>The</w:t>
      </w:r>
      <w:r w:rsidR="00224999">
        <w:t xml:space="preserve"> </w:t>
      </w:r>
      <w:r w:rsidR="00F70317">
        <w:t xml:space="preserve">length of the survey is problematic. </w:t>
      </w:r>
      <w:r w:rsidR="00B12D90">
        <w:t>Given the current length of the survey and the number of interventions, it will be difficult to add domains to the survey</w:t>
      </w:r>
      <w:r w:rsidR="00B75058">
        <w:t xml:space="preserve"> that are</w:t>
      </w:r>
      <w:r w:rsidR="00B12D90">
        <w:t xml:space="preserve"> specific to each intervention, however, </w:t>
      </w:r>
      <w:r>
        <w:t xml:space="preserve">Dr. Courser </w:t>
      </w:r>
      <w:r w:rsidR="00B12D90">
        <w:t>suggested that the group think of alternate ways to measure such domains</w:t>
      </w:r>
      <w:r w:rsidR="00FA044B">
        <w:t xml:space="preserve">. What are other ways, aside </w:t>
      </w:r>
      <w:r w:rsidR="00B75058">
        <w:t>from</w:t>
      </w:r>
      <w:r w:rsidR="00FA044B">
        <w:t xml:space="preserve"> the baseline, </w:t>
      </w:r>
      <w:r w:rsidR="00B75058">
        <w:t>can we</w:t>
      </w:r>
      <w:r w:rsidR="00FA044B">
        <w:t xml:space="preserve"> collect information that cannot be accommodated in this questionnaire? </w:t>
      </w:r>
    </w:p>
    <w:p w14:paraId="40B4704C" w14:textId="642E8B8D" w:rsidR="00212789" w:rsidRDefault="00212789" w:rsidP="00F9627B">
      <w:pPr>
        <w:pStyle w:val="ListParagraph"/>
        <w:numPr>
          <w:ilvl w:val="1"/>
          <w:numId w:val="14"/>
        </w:numPr>
      </w:pPr>
      <w:r>
        <w:t>Dr. Courser requested a copy of the National Mental Health Study questionnaire</w:t>
      </w:r>
      <w:r w:rsidR="00B75058">
        <w:t xml:space="preserve"> or information on </w:t>
      </w:r>
      <w:r>
        <w:t xml:space="preserve">where it is located on the internet. </w:t>
      </w:r>
    </w:p>
    <w:p w14:paraId="721E3885" w14:textId="16A57EEA" w:rsidR="00212789" w:rsidRDefault="004F3C87" w:rsidP="00F9627B">
      <w:pPr>
        <w:pStyle w:val="ListParagraph"/>
        <w:numPr>
          <w:ilvl w:val="1"/>
          <w:numId w:val="14"/>
        </w:numPr>
      </w:pPr>
      <w:r>
        <w:t xml:space="preserve">Feedback on specific </w:t>
      </w:r>
      <w:r w:rsidR="00104A96">
        <w:t>items</w:t>
      </w:r>
      <w:r w:rsidR="00212789">
        <w:t xml:space="preserve"> helps to make sure that survey fits the context and city of Pereira.</w:t>
      </w:r>
    </w:p>
    <w:p w14:paraId="115FA6DB" w14:textId="7F1AF61C" w:rsidR="005B2992" w:rsidRDefault="005B2992" w:rsidP="005B2992">
      <w:pPr>
        <w:pStyle w:val="ListParagraph"/>
        <w:numPr>
          <w:ilvl w:val="0"/>
          <w:numId w:val="1"/>
        </w:numPr>
      </w:pPr>
      <w:r>
        <w:t>Next steps</w:t>
      </w:r>
    </w:p>
    <w:p w14:paraId="51C6345D" w14:textId="02DA9835" w:rsidR="005B2992" w:rsidRDefault="000C562E" w:rsidP="00BC001F">
      <w:pPr>
        <w:pStyle w:val="ListParagraph"/>
        <w:numPr>
          <w:ilvl w:val="0"/>
          <w:numId w:val="18"/>
        </w:numPr>
      </w:pPr>
      <w:r>
        <w:t xml:space="preserve">PIRE will </w:t>
      </w:r>
      <w:r w:rsidR="0090615D">
        <w:t>prepare a write-up of the sampling and</w:t>
      </w:r>
      <w:r>
        <w:t xml:space="preserve"> </w:t>
      </w:r>
      <w:r w:rsidR="005B2992">
        <w:t xml:space="preserve">methodology </w:t>
      </w:r>
      <w:r w:rsidR="0090615D">
        <w:t xml:space="preserve">for the baseline survey </w:t>
      </w:r>
      <w:r w:rsidR="005B2992">
        <w:t>and share with all via email</w:t>
      </w:r>
      <w:r>
        <w:t xml:space="preserve">. </w:t>
      </w:r>
      <w:r w:rsidR="0090615D">
        <w:t>Workgroup</w:t>
      </w:r>
      <w:r>
        <w:t xml:space="preserve"> members to review and provide feedback. </w:t>
      </w:r>
    </w:p>
    <w:p w14:paraId="22E8C672" w14:textId="40D5A6CF" w:rsidR="005B2992" w:rsidRDefault="0090615D" w:rsidP="00BC001F">
      <w:pPr>
        <w:pStyle w:val="ListParagraph"/>
        <w:numPr>
          <w:ilvl w:val="0"/>
          <w:numId w:val="18"/>
        </w:numPr>
      </w:pPr>
      <w:r>
        <w:t>Workgroup</w:t>
      </w:r>
      <w:r w:rsidR="000C562E">
        <w:t xml:space="preserve"> members to review baseline q</w:t>
      </w:r>
      <w:r w:rsidR="005B2992">
        <w:t>uestionnaire</w:t>
      </w:r>
      <w:r w:rsidR="000C562E">
        <w:t xml:space="preserve"> and email PIRE </w:t>
      </w:r>
      <w:r w:rsidR="006C365D">
        <w:t xml:space="preserve">feedback (e.g., key topic areas, </w:t>
      </w:r>
      <w:r w:rsidR="005B2992">
        <w:t>improvements</w:t>
      </w:r>
      <w:r w:rsidR="006C365D">
        <w:t xml:space="preserve">, suggestions). Please email feedback PIRE </w:t>
      </w:r>
      <w:r w:rsidR="00BC001F">
        <w:t xml:space="preserve">by </w:t>
      </w:r>
      <w:r w:rsidR="00363171">
        <w:t xml:space="preserve">next week (if </w:t>
      </w:r>
      <w:r w:rsidR="00BC001F">
        <w:t>more</w:t>
      </w:r>
      <w:r w:rsidR="00363171">
        <w:t xml:space="preserve"> time is needed, that is fine)</w:t>
      </w:r>
      <w:r w:rsidR="00B75058">
        <w:t>.</w:t>
      </w:r>
    </w:p>
    <w:p w14:paraId="17581B4B" w14:textId="31E33844" w:rsidR="00105854" w:rsidRDefault="0090615D" w:rsidP="00105854">
      <w:pPr>
        <w:pStyle w:val="ListParagraph"/>
        <w:numPr>
          <w:ilvl w:val="1"/>
          <w:numId w:val="18"/>
        </w:numPr>
      </w:pPr>
      <w:r>
        <w:t>Workgroup</w:t>
      </w:r>
      <w:r w:rsidR="00FF37AC">
        <w:t xml:space="preserve"> members to focus on i</w:t>
      </w:r>
      <w:r w:rsidR="00FF37AC" w:rsidRPr="00FF37AC">
        <w:t>dentify</w:t>
      </w:r>
      <w:r w:rsidR="00FF37AC">
        <w:t xml:space="preserve">ing </w:t>
      </w:r>
      <w:r w:rsidR="00105854">
        <w:t>constructs</w:t>
      </w:r>
      <w:r w:rsidR="0069421C">
        <w:t xml:space="preserve"> that</w:t>
      </w:r>
      <w:r w:rsidR="00FF37AC" w:rsidRPr="00FF37AC">
        <w:t xml:space="preserve"> are not included that you would recommend</w:t>
      </w:r>
      <w:r w:rsidR="00105854">
        <w:t xml:space="preserve"> </w:t>
      </w:r>
      <w:r w:rsidR="0069421C">
        <w:t>(and sources for items)</w:t>
      </w:r>
      <w:r w:rsidR="00FF37AC" w:rsidRPr="00FF37AC">
        <w:t xml:space="preserve"> </w:t>
      </w:r>
    </w:p>
    <w:p w14:paraId="3DCB8AF6" w14:textId="0C2CC69E" w:rsidR="00FF37AC" w:rsidRDefault="0090615D" w:rsidP="00145A4F">
      <w:pPr>
        <w:pStyle w:val="ListParagraph"/>
        <w:numPr>
          <w:ilvl w:val="1"/>
          <w:numId w:val="18"/>
        </w:numPr>
      </w:pPr>
      <w:r>
        <w:t>Workgroup</w:t>
      </w:r>
      <w:r w:rsidR="00105854">
        <w:t xml:space="preserve"> members </w:t>
      </w:r>
      <w:r w:rsidR="00145A4F">
        <w:t xml:space="preserve">to consider what </w:t>
      </w:r>
      <w:r w:rsidR="00B75058">
        <w:t>in</w:t>
      </w:r>
      <w:r w:rsidR="0069421C">
        <w:t xml:space="preserve"> the baseline is</w:t>
      </w:r>
      <w:r w:rsidR="00145A4F">
        <w:t xml:space="preserve"> most important (survey will have to be reduced)</w:t>
      </w:r>
      <w:r w:rsidR="00B75058">
        <w:t xml:space="preserve">. </w:t>
      </w:r>
      <w:r w:rsidR="0069421C">
        <w:t>Then</w:t>
      </w:r>
      <w:r w:rsidR="00B75058">
        <w:t>,</w:t>
      </w:r>
      <w:r w:rsidR="0069421C">
        <w:t xml:space="preserve"> </w:t>
      </w:r>
      <w:r w:rsidR="00745549">
        <w:t>differentiate between w</w:t>
      </w:r>
      <w:r w:rsidR="0069421C">
        <w:t>hat is</w:t>
      </w:r>
      <w:r w:rsidR="00145A4F">
        <w:t xml:space="preserve"> important, </w:t>
      </w:r>
      <w:r w:rsidR="00FF37AC" w:rsidRPr="00FF37AC">
        <w:t>but not essential</w:t>
      </w:r>
      <w:r w:rsidR="00745549">
        <w:t>.</w:t>
      </w:r>
      <w:r w:rsidR="00FF37AC" w:rsidRPr="00FF37AC">
        <w:t xml:space="preserve"> </w:t>
      </w:r>
      <w:r w:rsidR="00145A4F">
        <w:t xml:space="preserve">If not essential, </w:t>
      </w:r>
      <w:r w:rsidR="00745549">
        <w:t>can we obtain that data from other sources</w:t>
      </w:r>
      <w:r w:rsidR="00145A4F">
        <w:t>?</w:t>
      </w:r>
    </w:p>
    <w:p w14:paraId="57DF605A" w14:textId="7A2EDDF1" w:rsidR="006C365D" w:rsidRDefault="006C365D" w:rsidP="00BC001F">
      <w:pPr>
        <w:pStyle w:val="ListParagraph"/>
        <w:numPr>
          <w:ilvl w:val="0"/>
          <w:numId w:val="18"/>
        </w:numPr>
      </w:pPr>
      <w:r>
        <w:t xml:space="preserve">PIRE to send </w:t>
      </w:r>
      <w:r w:rsidR="0090615D">
        <w:t>workgroup</w:t>
      </w:r>
      <w:r w:rsidR="00363171">
        <w:t xml:space="preserve"> members an email with potential times/days for</w:t>
      </w:r>
      <w:r w:rsidR="00BC001F">
        <w:t xml:space="preserve"> scheduling</w:t>
      </w:r>
      <w:r w:rsidR="00363171">
        <w:t xml:space="preserve"> a standing meeting. Meetings will be </w:t>
      </w:r>
      <w:r w:rsidR="00FF37AC">
        <w:t xml:space="preserve">1-hour and </w:t>
      </w:r>
      <w:r w:rsidR="00363171">
        <w:t>held once a week</w:t>
      </w:r>
      <w:r w:rsidR="00FF37AC">
        <w:t>. It is</w:t>
      </w:r>
      <w:r w:rsidR="00363171">
        <w:t xml:space="preserve"> anticipate</w:t>
      </w:r>
      <w:r w:rsidR="00FF37AC">
        <w:t xml:space="preserve">d that </w:t>
      </w:r>
      <w:r w:rsidR="00363171">
        <w:t xml:space="preserve">meetings will become less frequent </w:t>
      </w:r>
      <w:r w:rsidR="00BC001F">
        <w:t xml:space="preserve">once baseline questionnaire is final. If </w:t>
      </w:r>
      <w:r w:rsidR="0090615D">
        <w:t>Workgroup</w:t>
      </w:r>
      <w:r w:rsidR="00BC001F">
        <w:t xml:space="preserve"> members cannot attend all meetings, that is okay. </w:t>
      </w:r>
    </w:p>
    <w:p w14:paraId="086647D2" w14:textId="39076DE1" w:rsidR="00FF37AC" w:rsidRDefault="00FF37AC" w:rsidP="00BC001F">
      <w:pPr>
        <w:pStyle w:val="ListParagraph"/>
        <w:numPr>
          <w:ilvl w:val="0"/>
          <w:numId w:val="18"/>
        </w:numPr>
      </w:pPr>
      <w:r>
        <w:t xml:space="preserve">PIRE will continue to communicate to </w:t>
      </w:r>
      <w:r w:rsidR="0090615D">
        <w:t>workgroup</w:t>
      </w:r>
      <w:r>
        <w:t xml:space="preserve"> members via email and ISSUP forum. </w:t>
      </w:r>
    </w:p>
    <w:p w14:paraId="5BED912B" w14:textId="0F8030E9" w:rsidR="00B66E73" w:rsidRPr="00EC1FE5" w:rsidRDefault="00B66E73" w:rsidP="00B66E73">
      <w:pPr>
        <w:pStyle w:val="ListParagraph"/>
        <w:ind w:left="1080"/>
      </w:pPr>
    </w:p>
    <w:sectPr w:rsidR="00B66E73" w:rsidRPr="00EC1FE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B041" w14:textId="77777777" w:rsidR="00550257" w:rsidRDefault="00550257" w:rsidP="00026437">
      <w:pPr>
        <w:spacing w:after="0" w:line="240" w:lineRule="auto"/>
      </w:pPr>
      <w:r>
        <w:separator/>
      </w:r>
    </w:p>
  </w:endnote>
  <w:endnote w:type="continuationSeparator" w:id="0">
    <w:p w14:paraId="600360E5" w14:textId="77777777" w:rsidR="00550257" w:rsidRDefault="00550257" w:rsidP="0002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57726"/>
      <w:docPartObj>
        <w:docPartGallery w:val="Page Numbers (Bottom of Page)"/>
        <w:docPartUnique/>
      </w:docPartObj>
    </w:sdtPr>
    <w:sdtEndPr>
      <w:rPr>
        <w:noProof/>
      </w:rPr>
    </w:sdtEndPr>
    <w:sdtContent>
      <w:p w14:paraId="0E5F9F31" w14:textId="6BCEDE9A" w:rsidR="00026437" w:rsidRDefault="000264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49F1D" w14:textId="77777777" w:rsidR="00026437" w:rsidRDefault="0002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8EE5" w14:textId="77777777" w:rsidR="00550257" w:rsidRDefault="00550257" w:rsidP="00026437">
      <w:pPr>
        <w:spacing w:after="0" w:line="240" w:lineRule="auto"/>
      </w:pPr>
      <w:r>
        <w:separator/>
      </w:r>
    </w:p>
  </w:footnote>
  <w:footnote w:type="continuationSeparator" w:id="0">
    <w:p w14:paraId="0D1C6C6E" w14:textId="77777777" w:rsidR="00550257" w:rsidRDefault="00550257" w:rsidP="00026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B2"/>
    <w:multiLevelType w:val="hybridMultilevel"/>
    <w:tmpl w:val="597EB286"/>
    <w:lvl w:ilvl="0" w:tplc="04090011">
      <w:start w:val="1"/>
      <w:numFmt w:val="decimal"/>
      <w:lvlText w:val="%1)"/>
      <w:lvlJc w:val="left"/>
      <w:pPr>
        <w:ind w:left="360" w:hanging="360"/>
      </w:pPr>
      <w:rPr>
        <w:rFonts w:hint="default"/>
      </w:rPr>
    </w:lvl>
    <w:lvl w:ilvl="1" w:tplc="580A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C1358C"/>
    <w:multiLevelType w:val="hybridMultilevel"/>
    <w:tmpl w:val="16AC3B22"/>
    <w:lvl w:ilvl="0" w:tplc="04090011">
      <w:start w:val="1"/>
      <w:numFmt w:val="decimal"/>
      <w:lvlText w:val="%1)"/>
      <w:lvlJc w:val="left"/>
      <w:pPr>
        <w:ind w:left="360" w:hanging="360"/>
      </w:pPr>
      <w:rPr>
        <w:rFonts w:hint="default"/>
      </w:rPr>
    </w:lvl>
    <w:lvl w:ilvl="1" w:tplc="580A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061DAB"/>
    <w:multiLevelType w:val="hybridMultilevel"/>
    <w:tmpl w:val="B0346DE2"/>
    <w:lvl w:ilvl="0" w:tplc="04090011">
      <w:start w:val="1"/>
      <w:numFmt w:val="decimal"/>
      <w:lvlText w:val="%1)"/>
      <w:lvlJc w:val="left"/>
      <w:pPr>
        <w:ind w:left="360" w:hanging="360"/>
      </w:pPr>
      <w:rPr>
        <w:rFonts w:hint="default"/>
      </w:rPr>
    </w:lvl>
    <w:lvl w:ilvl="1" w:tplc="580A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70C63"/>
    <w:multiLevelType w:val="hybridMultilevel"/>
    <w:tmpl w:val="E17876B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A2DAB"/>
    <w:multiLevelType w:val="hybridMultilevel"/>
    <w:tmpl w:val="5F8ABE0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9192A"/>
    <w:multiLevelType w:val="hybridMultilevel"/>
    <w:tmpl w:val="802A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E49FF"/>
    <w:multiLevelType w:val="hybridMultilevel"/>
    <w:tmpl w:val="7CC2A7FC"/>
    <w:lvl w:ilvl="0" w:tplc="04090011">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39E5587E"/>
    <w:multiLevelType w:val="hybridMultilevel"/>
    <w:tmpl w:val="4A945F26"/>
    <w:lvl w:ilvl="0" w:tplc="04090011">
      <w:start w:val="1"/>
      <w:numFmt w:val="decimal"/>
      <w:lvlText w:val="%1)"/>
      <w:lvlJc w:val="left"/>
      <w:pPr>
        <w:ind w:left="360" w:hanging="360"/>
      </w:pPr>
      <w:rPr>
        <w:rFonts w:hint="default"/>
      </w:rPr>
    </w:lvl>
    <w:lvl w:ilvl="1" w:tplc="580A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127A1D"/>
    <w:multiLevelType w:val="hybridMultilevel"/>
    <w:tmpl w:val="204436C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3560E89"/>
    <w:multiLevelType w:val="hybridMultilevel"/>
    <w:tmpl w:val="7C7061D4"/>
    <w:lvl w:ilvl="0" w:tplc="04090011">
      <w:start w:val="1"/>
      <w:numFmt w:val="decimal"/>
      <w:lvlText w:val="%1)"/>
      <w:lvlJc w:val="left"/>
      <w:pPr>
        <w:ind w:left="720" w:hanging="360"/>
      </w:pPr>
      <w:rPr>
        <w:rFonts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F5618"/>
    <w:multiLevelType w:val="hybridMultilevel"/>
    <w:tmpl w:val="227089CA"/>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34CB3"/>
    <w:multiLevelType w:val="hybridMultilevel"/>
    <w:tmpl w:val="6D7CA5A2"/>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164B2"/>
    <w:multiLevelType w:val="hybridMultilevel"/>
    <w:tmpl w:val="B344B788"/>
    <w:lvl w:ilvl="0" w:tplc="04090011">
      <w:start w:val="1"/>
      <w:numFmt w:val="decimal"/>
      <w:lvlText w:val="%1)"/>
      <w:lvlJc w:val="left"/>
      <w:pPr>
        <w:ind w:left="360" w:hanging="360"/>
      </w:pPr>
      <w:rPr>
        <w:rFonts w:hint="default"/>
      </w:rPr>
    </w:lvl>
    <w:lvl w:ilvl="1" w:tplc="580A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30125E"/>
    <w:multiLevelType w:val="hybridMultilevel"/>
    <w:tmpl w:val="E8BAC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94893"/>
    <w:multiLevelType w:val="hybridMultilevel"/>
    <w:tmpl w:val="E2EAAA8A"/>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10AF4"/>
    <w:multiLevelType w:val="hybridMultilevel"/>
    <w:tmpl w:val="D60E83E4"/>
    <w:lvl w:ilvl="0" w:tplc="04090011">
      <w:start w:val="1"/>
      <w:numFmt w:val="decimal"/>
      <w:lvlText w:val="%1)"/>
      <w:lvlJc w:val="left"/>
      <w:pPr>
        <w:ind w:left="720" w:hanging="360"/>
      </w:pPr>
      <w:rPr>
        <w:rFonts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D2BA8"/>
    <w:multiLevelType w:val="hybridMultilevel"/>
    <w:tmpl w:val="1F626FB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86956"/>
    <w:multiLevelType w:val="hybridMultilevel"/>
    <w:tmpl w:val="1D54A166"/>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35916"/>
    <w:multiLevelType w:val="hybridMultilevel"/>
    <w:tmpl w:val="5134C50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5"/>
  </w:num>
  <w:num w:numId="3">
    <w:abstractNumId w:val="13"/>
  </w:num>
  <w:num w:numId="4">
    <w:abstractNumId w:val="8"/>
  </w:num>
  <w:num w:numId="5">
    <w:abstractNumId w:val="7"/>
  </w:num>
  <w:num w:numId="6">
    <w:abstractNumId w:val="14"/>
  </w:num>
  <w:num w:numId="7">
    <w:abstractNumId w:val="0"/>
  </w:num>
  <w:num w:numId="8">
    <w:abstractNumId w:val="4"/>
  </w:num>
  <w:num w:numId="9">
    <w:abstractNumId w:val="9"/>
  </w:num>
  <w:num w:numId="10">
    <w:abstractNumId w:val="10"/>
  </w:num>
  <w:num w:numId="11">
    <w:abstractNumId w:val="1"/>
  </w:num>
  <w:num w:numId="12">
    <w:abstractNumId w:val="17"/>
  </w:num>
  <w:num w:numId="13">
    <w:abstractNumId w:val="2"/>
  </w:num>
  <w:num w:numId="14">
    <w:abstractNumId w:val="16"/>
  </w:num>
  <w:num w:numId="15">
    <w:abstractNumId w:val="15"/>
  </w:num>
  <w:num w:numId="16">
    <w:abstractNumId w:val="3"/>
  </w:num>
  <w:num w:numId="17">
    <w:abstractNumId w:val="1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U538I688E978B689"/>
    <w:docVar w:name="paperpile-doc-name" w:val="Data WG Meeting Notes #2_4-7-21.docx"/>
  </w:docVars>
  <w:rsids>
    <w:rsidRoot w:val="00C74912"/>
    <w:rsid w:val="00004B40"/>
    <w:rsid w:val="00026437"/>
    <w:rsid w:val="000624BE"/>
    <w:rsid w:val="00072746"/>
    <w:rsid w:val="00086CD3"/>
    <w:rsid w:val="00093319"/>
    <w:rsid w:val="000C562E"/>
    <w:rsid w:val="000D4ADB"/>
    <w:rsid w:val="000E0292"/>
    <w:rsid w:val="000E1EBE"/>
    <w:rsid w:val="00104A96"/>
    <w:rsid w:val="00105854"/>
    <w:rsid w:val="0013319F"/>
    <w:rsid w:val="00145A4F"/>
    <w:rsid w:val="00172006"/>
    <w:rsid w:val="001741E1"/>
    <w:rsid w:val="001933D8"/>
    <w:rsid w:val="001E2F81"/>
    <w:rsid w:val="001E7FF0"/>
    <w:rsid w:val="00212789"/>
    <w:rsid w:val="00213107"/>
    <w:rsid w:val="00213511"/>
    <w:rsid w:val="00224999"/>
    <w:rsid w:val="002354EE"/>
    <w:rsid w:val="00297B5C"/>
    <w:rsid w:val="002A18C1"/>
    <w:rsid w:val="002C0696"/>
    <w:rsid w:val="002C0A6B"/>
    <w:rsid w:val="002D0A7F"/>
    <w:rsid w:val="002F16A4"/>
    <w:rsid w:val="00300B07"/>
    <w:rsid w:val="00311B25"/>
    <w:rsid w:val="00317999"/>
    <w:rsid w:val="00322585"/>
    <w:rsid w:val="003379E5"/>
    <w:rsid w:val="003406AC"/>
    <w:rsid w:val="00343FD0"/>
    <w:rsid w:val="0035026C"/>
    <w:rsid w:val="0036208E"/>
    <w:rsid w:val="00363171"/>
    <w:rsid w:val="003845EB"/>
    <w:rsid w:val="00384C7F"/>
    <w:rsid w:val="00396581"/>
    <w:rsid w:val="003A03BA"/>
    <w:rsid w:val="003B5AC1"/>
    <w:rsid w:val="003C561E"/>
    <w:rsid w:val="003C7576"/>
    <w:rsid w:val="003D2E70"/>
    <w:rsid w:val="00423F45"/>
    <w:rsid w:val="00427782"/>
    <w:rsid w:val="0044413A"/>
    <w:rsid w:val="00473E14"/>
    <w:rsid w:val="00491DB6"/>
    <w:rsid w:val="004F3C87"/>
    <w:rsid w:val="00550257"/>
    <w:rsid w:val="00581A03"/>
    <w:rsid w:val="00594FBE"/>
    <w:rsid w:val="005B2992"/>
    <w:rsid w:val="005D1507"/>
    <w:rsid w:val="005F0DC6"/>
    <w:rsid w:val="00612BDA"/>
    <w:rsid w:val="00616423"/>
    <w:rsid w:val="006227F4"/>
    <w:rsid w:val="00646AEA"/>
    <w:rsid w:val="0065081D"/>
    <w:rsid w:val="0067196A"/>
    <w:rsid w:val="00687ACC"/>
    <w:rsid w:val="00692D68"/>
    <w:rsid w:val="0069421C"/>
    <w:rsid w:val="00696B63"/>
    <w:rsid w:val="006A7FBC"/>
    <w:rsid w:val="006C365D"/>
    <w:rsid w:val="006D1A18"/>
    <w:rsid w:val="006D69B6"/>
    <w:rsid w:val="006F2A5B"/>
    <w:rsid w:val="007011C9"/>
    <w:rsid w:val="007141FD"/>
    <w:rsid w:val="00736433"/>
    <w:rsid w:val="0074198E"/>
    <w:rsid w:val="00745549"/>
    <w:rsid w:val="00751868"/>
    <w:rsid w:val="00751D46"/>
    <w:rsid w:val="0076011A"/>
    <w:rsid w:val="00764A80"/>
    <w:rsid w:val="0076592A"/>
    <w:rsid w:val="007742C1"/>
    <w:rsid w:val="007C440B"/>
    <w:rsid w:val="007D0E10"/>
    <w:rsid w:val="007E784B"/>
    <w:rsid w:val="007F4996"/>
    <w:rsid w:val="0081567E"/>
    <w:rsid w:val="008634EB"/>
    <w:rsid w:val="00886DCF"/>
    <w:rsid w:val="008B1270"/>
    <w:rsid w:val="0090615D"/>
    <w:rsid w:val="0094602C"/>
    <w:rsid w:val="0094676C"/>
    <w:rsid w:val="00991FF7"/>
    <w:rsid w:val="00992358"/>
    <w:rsid w:val="009A60F2"/>
    <w:rsid w:val="009F2788"/>
    <w:rsid w:val="00A04A26"/>
    <w:rsid w:val="00AB2A58"/>
    <w:rsid w:val="00B127CE"/>
    <w:rsid w:val="00B12D90"/>
    <w:rsid w:val="00B15B41"/>
    <w:rsid w:val="00B267F9"/>
    <w:rsid w:val="00B3561C"/>
    <w:rsid w:val="00B407EF"/>
    <w:rsid w:val="00B541A5"/>
    <w:rsid w:val="00B66E73"/>
    <w:rsid w:val="00B75058"/>
    <w:rsid w:val="00B95216"/>
    <w:rsid w:val="00BA3E03"/>
    <w:rsid w:val="00BA4EB7"/>
    <w:rsid w:val="00BC001F"/>
    <w:rsid w:val="00BE4A12"/>
    <w:rsid w:val="00C1149D"/>
    <w:rsid w:val="00C4243F"/>
    <w:rsid w:val="00C71C36"/>
    <w:rsid w:val="00C74912"/>
    <w:rsid w:val="00CC2911"/>
    <w:rsid w:val="00CC2BB5"/>
    <w:rsid w:val="00CD6E26"/>
    <w:rsid w:val="00CF2014"/>
    <w:rsid w:val="00D122D4"/>
    <w:rsid w:val="00D279E2"/>
    <w:rsid w:val="00D64B18"/>
    <w:rsid w:val="00D724DA"/>
    <w:rsid w:val="00D77265"/>
    <w:rsid w:val="00D823E0"/>
    <w:rsid w:val="00DC01EA"/>
    <w:rsid w:val="00DD61C2"/>
    <w:rsid w:val="00DE3814"/>
    <w:rsid w:val="00DF63F3"/>
    <w:rsid w:val="00DF7CE3"/>
    <w:rsid w:val="00E07E86"/>
    <w:rsid w:val="00E42537"/>
    <w:rsid w:val="00E86FB1"/>
    <w:rsid w:val="00EB7E71"/>
    <w:rsid w:val="00EC1FE5"/>
    <w:rsid w:val="00EE1408"/>
    <w:rsid w:val="00EE7FA9"/>
    <w:rsid w:val="00F03BF8"/>
    <w:rsid w:val="00F208F0"/>
    <w:rsid w:val="00F4080D"/>
    <w:rsid w:val="00F43852"/>
    <w:rsid w:val="00F61600"/>
    <w:rsid w:val="00F70317"/>
    <w:rsid w:val="00F70DB7"/>
    <w:rsid w:val="00F90994"/>
    <w:rsid w:val="00F9627B"/>
    <w:rsid w:val="00FA044B"/>
    <w:rsid w:val="00FE30C0"/>
    <w:rsid w:val="00FF1F71"/>
    <w:rsid w:val="00FF37AC"/>
    <w:rsid w:val="00F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C8F8"/>
  <w15:chartTrackingRefBased/>
  <w15:docId w15:val="{2C07DDEC-2F05-407A-A68F-E150FC1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912"/>
    <w:pPr>
      <w:ind w:left="720"/>
      <w:contextualSpacing/>
    </w:pPr>
  </w:style>
  <w:style w:type="paragraph" w:styleId="Header">
    <w:name w:val="header"/>
    <w:basedOn w:val="Normal"/>
    <w:link w:val="HeaderChar"/>
    <w:uiPriority w:val="99"/>
    <w:unhideWhenUsed/>
    <w:rsid w:val="0002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37"/>
  </w:style>
  <w:style w:type="paragraph" w:styleId="Footer">
    <w:name w:val="footer"/>
    <w:basedOn w:val="Normal"/>
    <w:link w:val="FooterChar"/>
    <w:uiPriority w:val="99"/>
    <w:unhideWhenUsed/>
    <w:rsid w:val="0002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37"/>
  </w:style>
  <w:style w:type="character" w:styleId="CommentReference">
    <w:name w:val="annotation reference"/>
    <w:basedOn w:val="DefaultParagraphFont"/>
    <w:uiPriority w:val="99"/>
    <w:semiHidden/>
    <w:unhideWhenUsed/>
    <w:rsid w:val="00992358"/>
    <w:rPr>
      <w:sz w:val="16"/>
      <w:szCs w:val="16"/>
    </w:rPr>
  </w:style>
  <w:style w:type="paragraph" w:styleId="CommentText">
    <w:name w:val="annotation text"/>
    <w:basedOn w:val="Normal"/>
    <w:link w:val="CommentTextChar"/>
    <w:uiPriority w:val="99"/>
    <w:semiHidden/>
    <w:unhideWhenUsed/>
    <w:rsid w:val="00992358"/>
    <w:pPr>
      <w:spacing w:line="240" w:lineRule="auto"/>
    </w:pPr>
    <w:rPr>
      <w:sz w:val="20"/>
      <w:szCs w:val="20"/>
    </w:rPr>
  </w:style>
  <w:style w:type="character" w:customStyle="1" w:styleId="CommentTextChar">
    <w:name w:val="Comment Text Char"/>
    <w:basedOn w:val="DefaultParagraphFont"/>
    <w:link w:val="CommentText"/>
    <w:uiPriority w:val="99"/>
    <w:semiHidden/>
    <w:rsid w:val="00992358"/>
    <w:rPr>
      <w:sz w:val="20"/>
      <w:szCs w:val="20"/>
    </w:rPr>
  </w:style>
  <w:style w:type="paragraph" w:styleId="CommentSubject">
    <w:name w:val="annotation subject"/>
    <w:basedOn w:val="CommentText"/>
    <w:next w:val="CommentText"/>
    <w:link w:val="CommentSubjectChar"/>
    <w:uiPriority w:val="99"/>
    <w:semiHidden/>
    <w:unhideWhenUsed/>
    <w:rsid w:val="00992358"/>
    <w:rPr>
      <w:b/>
      <w:bCs/>
    </w:rPr>
  </w:style>
  <w:style w:type="character" w:customStyle="1" w:styleId="CommentSubjectChar">
    <w:name w:val="Comment Subject Char"/>
    <w:basedOn w:val="CommentTextChar"/>
    <w:link w:val="CommentSubject"/>
    <w:uiPriority w:val="99"/>
    <w:semiHidden/>
    <w:rsid w:val="009923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BB940-CB0E-4E7E-91A5-6373EEBABF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89536-C296-493D-B595-64C1E1F2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08DAB-B9BB-436B-8650-262328E2D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1253</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Courser</dc:creator>
  <cp:keywords/>
  <dc:description/>
  <cp:lastModifiedBy>Camila Aramburu</cp:lastModifiedBy>
  <cp:revision>13</cp:revision>
  <dcterms:created xsi:type="dcterms:W3CDTF">2021-04-09T12:56:00Z</dcterms:created>
  <dcterms:modified xsi:type="dcterms:W3CDTF">2021-04-12T13:53:00Z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