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1E2B" w14:textId="15C59F12" w:rsidR="00DD66EC" w:rsidRPr="00DD66EC" w:rsidRDefault="00DD66EC" w:rsidP="00DD66EC">
      <w:pPr>
        <w:spacing w:after="0"/>
        <w:jc w:val="center"/>
        <w:rPr>
          <w:b/>
          <w:bCs/>
        </w:rPr>
      </w:pPr>
      <w:r w:rsidRPr="00DD66EC">
        <w:rPr>
          <w:b/>
          <w:bCs/>
        </w:rPr>
        <w:t>Grupo de Trabajo de Datos</w:t>
      </w:r>
    </w:p>
    <w:p w14:paraId="63EEC0F8" w14:textId="2F74599D" w:rsidR="00DD66EC" w:rsidRDefault="00DD66EC" w:rsidP="00DD66EC">
      <w:pPr>
        <w:spacing w:after="0"/>
        <w:jc w:val="center"/>
        <w:rPr>
          <w:b/>
          <w:bCs/>
        </w:rPr>
      </w:pPr>
      <w:r w:rsidRPr="00DD66EC">
        <w:rPr>
          <w:b/>
          <w:bCs/>
        </w:rPr>
        <w:t xml:space="preserve">Resumen de la </w:t>
      </w:r>
      <w:r>
        <w:rPr>
          <w:b/>
          <w:bCs/>
        </w:rPr>
        <w:t>Reunión</w:t>
      </w:r>
    </w:p>
    <w:p w14:paraId="4ABF3E79" w14:textId="1D9EA70A" w:rsidR="00DD66EC" w:rsidRDefault="00DD66EC" w:rsidP="00DD66EC">
      <w:pPr>
        <w:spacing w:after="0"/>
        <w:jc w:val="center"/>
        <w:rPr>
          <w:b/>
          <w:bCs/>
        </w:rPr>
      </w:pPr>
    </w:p>
    <w:p w14:paraId="6A7AFDA7" w14:textId="1E9088C2" w:rsidR="00DD66EC" w:rsidRDefault="00DD66EC" w:rsidP="00DD66EC">
      <w:pPr>
        <w:spacing w:after="0"/>
      </w:pPr>
      <w:r>
        <w:rPr>
          <w:b/>
          <w:bCs/>
        </w:rPr>
        <w:t xml:space="preserve">Fecha: </w:t>
      </w:r>
      <w:r w:rsidRPr="00DD66EC">
        <w:t xml:space="preserve">miércoles, 7 de </w:t>
      </w:r>
      <w:r>
        <w:t xml:space="preserve">abril de </w:t>
      </w:r>
      <w:r w:rsidRPr="00DD66EC">
        <w:t>2021</w:t>
      </w:r>
    </w:p>
    <w:p w14:paraId="29DB4C00" w14:textId="3C4DB58E" w:rsidR="00DD66EC" w:rsidRDefault="00DD66EC" w:rsidP="00DD66EC">
      <w:pPr>
        <w:spacing w:after="0"/>
      </w:pPr>
      <w:r w:rsidRPr="00DD66EC">
        <w:rPr>
          <w:b/>
          <w:bCs/>
        </w:rPr>
        <w:t>Hora</w:t>
      </w:r>
      <w:r>
        <w:t xml:space="preserve">: 4-5pm horario de verano </w:t>
      </w:r>
    </w:p>
    <w:p w14:paraId="0C3AECFE" w14:textId="4F7AE7FA" w:rsidR="00DD66EC" w:rsidRDefault="00DD66EC" w:rsidP="00DD66EC">
      <w:pPr>
        <w:spacing w:after="0"/>
      </w:pPr>
      <w:r w:rsidRPr="00DD66EC">
        <w:rPr>
          <w:b/>
          <w:bCs/>
        </w:rPr>
        <w:t>Número de participantes</w:t>
      </w:r>
      <w:r>
        <w:t>: 28</w:t>
      </w:r>
    </w:p>
    <w:p w14:paraId="39224134" w14:textId="722C4A7E" w:rsidR="00EA751B" w:rsidRDefault="00EA751B" w:rsidP="00DD66EC">
      <w:pPr>
        <w:spacing w:after="0"/>
      </w:pPr>
    </w:p>
    <w:p w14:paraId="2832C57A" w14:textId="6627B6DE" w:rsidR="00EA751B" w:rsidRPr="00C84A22" w:rsidRDefault="00EA751B" w:rsidP="00EA751B">
      <w:pPr>
        <w:pStyle w:val="ListParagraph"/>
        <w:numPr>
          <w:ilvl w:val="0"/>
          <w:numId w:val="1"/>
        </w:numPr>
        <w:spacing w:after="0"/>
        <w:rPr>
          <w:b/>
          <w:bCs/>
        </w:rPr>
      </w:pPr>
      <w:r>
        <w:t>Daniela Oca</w:t>
      </w:r>
      <w:r w:rsidR="00B662C2">
        <w:rPr>
          <w:rFonts w:cstheme="minorHAnsi"/>
        </w:rPr>
        <w:t>ñ</w:t>
      </w:r>
      <w:r>
        <w:t xml:space="preserve">a, </w:t>
      </w:r>
      <w:r w:rsidR="00A02701" w:rsidRPr="00A02701">
        <w:t xml:space="preserve">oficial de proyectos de OID, </w:t>
      </w:r>
      <w:r w:rsidR="00C84A22">
        <w:t>di</w:t>
      </w:r>
      <w:r w:rsidR="00C84A22" w:rsidRPr="00A02701">
        <w:t>o</w:t>
      </w:r>
      <w:r w:rsidR="00A02701" w:rsidRPr="00A02701">
        <w:t xml:space="preserve"> una descripción general de la plataforma </w:t>
      </w:r>
      <w:proofErr w:type="spellStart"/>
      <w:r w:rsidR="00A02701" w:rsidRPr="00A02701">
        <w:t>Kudo</w:t>
      </w:r>
      <w:proofErr w:type="spellEnd"/>
    </w:p>
    <w:p w14:paraId="12ABEE9B" w14:textId="3B69E74F" w:rsidR="00C84A22" w:rsidRDefault="00965AFA" w:rsidP="00965AFA">
      <w:pPr>
        <w:pStyle w:val="ListParagraph"/>
        <w:numPr>
          <w:ilvl w:val="0"/>
          <w:numId w:val="3"/>
        </w:numPr>
        <w:spacing w:after="0"/>
      </w:pPr>
      <w:r w:rsidRPr="00965AFA">
        <w:t xml:space="preserve">Utilice Google Chrome para </w:t>
      </w:r>
      <w:r>
        <w:t xml:space="preserve">poder </w:t>
      </w:r>
      <w:r w:rsidRPr="00965AFA">
        <w:t>acceder a todas las funciones.</w:t>
      </w:r>
    </w:p>
    <w:p w14:paraId="68DB8402" w14:textId="5FEC7E2E" w:rsidR="00965AFA" w:rsidRDefault="004B1D21" w:rsidP="00965AFA">
      <w:pPr>
        <w:pStyle w:val="ListParagraph"/>
        <w:numPr>
          <w:ilvl w:val="0"/>
          <w:numId w:val="3"/>
        </w:numPr>
        <w:spacing w:after="0"/>
      </w:pPr>
      <w:r w:rsidRPr="004B1D21">
        <w:t>Los servicios de interpretación están en el lado izquierdo del campo.</w:t>
      </w:r>
    </w:p>
    <w:p w14:paraId="0EB194F6" w14:textId="2D3C4A55" w:rsidR="004B1D21" w:rsidRDefault="004B1D21" w:rsidP="00965AFA">
      <w:pPr>
        <w:pStyle w:val="ListParagraph"/>
        <w:numPr>
          <w:ilvl w:val="0"/>
          <w:numId w:val="3"/>
        </w:numPr>
        <w:spacing w:after="0"/>
      </w:pPr>
      <w:r w:rsidRPr="004B1D21">
        <w:t>Para prender el micrófono y la cámara, presione el botón "solicitar hablar"</w:t>
      </w:r>
    </w:p>
    <w:p w14:paraId="7CFC6216" w14:textId="1E4C0B13" w:rsidR="007D12FF" w:rsidRDefault="00B662C2" w:rsidP="007D12FF">
      <w:pPr>
        <w:pStyle w:val="ListParagraph"/>
        <w:numPr>
          <w:ilvl w:val="0"/>
          <w:numId w:val="1"/>
        </w:numPr>
        <w:spacing w:after="0"/>
      </w:pPr>
      <w:r>
        <w:t xml:space="preserve">Dr. Matt Courser de PIRE </w:t>
      </w:r>
      <w:r w:rsidR="00321824" w:rsidRPr="00321824">
        <w:t>proporcionó una descripción general de la carga y el propósito del grupo de trabajo</w:t>
      </w:r>
    </w:p>
    <w:p w14:paraId="4A8A5B14" w14:textId="304113C3" w:rsidR="004D3595" w:rsidRDefault="004D3595" w:rsidP="004D3595">
      <w:pPr>
        <w:pStyle w:val="ListParagraph"/>
        <w:numPr>
          <w:ilvl w:val="0"/>
          <w:numId w:val="5"/>
        </w:numPr>
        <w:spacing w:after="0"/>
      </w:pPr>
      <w:r>
        <w:t xml:space="preserve">Servir como un panel de expertos para </w:t>
      </w:r>
      <w:r w:rsidR="00E01E05">
        <w:t xml:space="preserve">brindar </w:t>
      </w:r>
      <w:r>
        <w:t>información</w:t>
      </w:r>
      <w:r w:rsidR="009D5A67">
        <w:t xml:space="preserve"> y</w:t>
      </w:r>
      <w:r>
        <w:t xml:space="preserve"> compartir consejos para </w:t>
      </w:r>
      <w:r w:rsidR="009D5A67">
        <w:t>informar el desarrollo de</w:t>
      </w:r>
      <w:r>
        <w:t xml:space="preserve"> los instrumentos y actividades de recopilación de datos</w:t>
      </w:r>
      <w:r w:rsidR="009D5A67">
        <w:t xml:space="preserve">. También, </w:t>
      </w:r>
      <w:r>
        <w:t xml:space="preserve">ayudar al equipo del proyecto a comprender los datos y los resultados </w:t>
      </w:r>
      <w:r w:rsidR="002D1033">
        <w:t xml:space="preserve">del estudio </w:t>
      </w:r>
      <w:r>
        <w:t>relacionados con la implementación</w:t>
      </w:r>
      <w:r w:rsidR="00552F37">
        <w:t xml:space="preserve"> del proyecto. </w:t>
      </w:r>
    </w:p>
    <w:p w14:paraId="38D4FB83" w14:textId="506A369C" w:rsidR="004D3595" w:rsidRDefault="004D3595" w:rsidP="004D3595">
      <w:pPr>
        <w:pStyle w:val="ListParagraph"/>
        <w:numPr>
          <w:ilvl w:val="0"/>
          <w:numId w:val="5"/>
        </w:numPr>
        <w:spacing w:after="0"/>
      </w:pPr>
      <w:r>
        <w:t>Este grupo de trabajo revisará los documentos del proyecto, el plan de evaluación y los informes.</w:t>
      </w:r>
    </w:p>
    <w:p w14:paraId="5DC1A3FC" w14:textId="65C0EA61" w:rsidR="004D3595" w:rsidRDefault="004D3595" w:rsidP="004D3595">
      <w:pPr>
        <w:pStyle w:val="ListParagraph"/>
        <w:numPr>
          <w:ilvl w:val="0"/>
          <w:numId w:val="5"/>
        </w:numPr>
        <w:spacing w:after="0"/>
      </w:pPr>
      <w:r>
        <w:t xml:space="preserve">También </w:t>
      </w:r>
      <w:r w:rsidR="002D1033">
        <w:t>revisaremos</w:t>
      </w:r>
      <w:r>
        <w:t xml:space="preserve"> los resultados y </w:t>
      </w:r>
      <w:r w:rsidR="002D1033">
        <w:t>discutiremos</w:t>
      </w:r>
      <w:r>
        <w:t xml:space="preserve"> los vínculos y los impactos </w:t>
      </w:r>
      <w:r w:rsidR="00B73D2B">
        <w:t>a</w:t>
      </w:r>
      <w:r w:rsidR="006C512E">
        <w:t xml:space="preserve"> las variables claves</w:t>
      </w:r>
      <w:r>
        <w:t xml:space="preserve"> (reducción del consumo de drogas, reducción del comportamiento delictivo).</w:t>
      </w:r>
    </w:p>
    <w:p w14:paraId="68BCDAC1" w14:textId="065D2287" w:rsidR="004D3595" w:rsidRDefault="004D3595" w:rsidP="004D3595">
      <w:pPr>
        <w:pStyle w:val="ListParagraph"/>
        <w:numPr>
          <w:ilvl w:val="0"/>
          <w:numId w:val="5"/>
        </w:numPr>
        <w:spacing w:after="0"/>
      </w:pPr>
      <w:r>
        <w:t xml:space="preserve">A medida que se inicia el proyecto, es probable que nos reunamos </w:t>
      </w:r>
      <w:r w:rsidR="0042291A">
        <w:t>semanal o quincenalmente</w:t>
      </w:r>
      <w:r w:rsidR="00B73D2B">
        <w:t>. A</w:t>
      </w:r>
      <w:r>
        <w:t xml:space="preserve"> medida que comienza la implementación del proyecto, </w:t>
      </w:r>
      <w:r w:rsidR="0042291A">
        <w:t>anticip</w:t>
      </w:r>
      <w:r w:rsidR="00D612D7">
        <w:t>a</w:t>
      </w:r>
      <w:r w:rsidR="0042291A">
        <w:t>mos que</w:t>
      </w:r>
      <w:r>
        <w:t xml:space="preserve"> las reuniones </w:t>
      </w:r>
      <w:r w:rsidR="00D612D7">
        <w:t>serán</w:t>
      </w:r>
      <w:r>
        <w:t xml:space="preserve"> mensuales o incluso trimestrales</w:t>
      </w:r>
      <w:r w:rsidR="00D72447">
        <w:t xml:space="preserve"> – reuniéndonos con más frecuencia durante </w:t>
      </w:r>
      <w:r>
        <w:t xml:space="preserve">períodos críticos o según lo </w:t>
      </w:r>
      <w:r w:rsidR="00AB79CD">
        <w:t xml:space="preserve">que </w:t>
      </w:r>
      <w:r w:rsidR="008E3D30">
        <w:t xml:space="preserve">el trabajo </w:t>
      </w:r>
      <w:r>
        <w:t>requiera.</w:t>
      </w:r>
    </w:p>
    <w:p w14:paraId="6237C4D0" w14:textId="7BEF4BE7" w:rsidR="00321824" w:rsidRDefault="004D3595" w:rsidP="00D72447">
      <w:pPr>
        <w:pStyle w:val="ListParagraph"/>
        <w:numPr>
          <w:ilvl w:val="0"/>
          <w:numId w:val="5"/>
        </w:numPr>
        <w:spacing w:after="0"/>
      </w:pPr>
      <w:r>
        <w:t xml:space="preserve">Su ayuda y participación </w:t>
      </w:r>
      <w:r w:rsidR="008E3D30">
        <w:t xml:space="preserve">es importantísimo </w:t>
      </w:r>
      <w:r>
        <w:t xml:space="preserve">porque usted es quien mejor conoce </w:t>
      </w:r>
      <w:r w:rsidR="008E3D30">
        <w:t xml:space="preserve">la ciudad de </w:t>
      </w:r>
      <w:r>
        <w:t xml:space="preserve">Pereira: </w:t>
      </w:r>
      <w:r w:rsidR="00F76F37">
        <w:t xml:space="preserve">saben </w:t>
      </w:r>
      <w:r w:rsidR="001273D4">
        <w:t>más</w:t>
      </w:r>
      <w:r w:rsidR="00F76F37">
        <w:t xml:space="preserve"> que cualquiera</w:t>
      </w:r>
      <w:r>
        <w:t xml:space="preserve"> las necesidades y la geografía de Pereira.</w:t>
      </w:r>
    </w:p>
    <w:p w14:paraId="263FC9DE" w14:textId="5788DA2A" w:rsidR="00BA24E1" w:rsidRDefault="00012B92" w:rsidP="00BA24E1">
      <w:pPr>
        <w:pStyle w:val="ListParagraph"/>
        <w:numPr>
          <w:ilvl w:val="0"/>
          <w:numId w:val="1"/>
        </w:numPr>
        <w:spacing w:after="0"/>
      </w:pPr>
      <w:r w:rsidRPr="00012B92">
        <w:t xml:space="preserve">Dr. Courser </w:t>
      </w:r>
      <w:r>
        <w:t>describ</w:t>
      </w:r>
      <w:r>
        <w:rPr>
          <w:rFonts w:cstheme="minorHAnsi"/>
        </w:rPr>
        <w:t>ió</w:t>
      </w:r>
      <w:r w:rsidRPr="00012B92">
        <w:t xml:space="preserve"> las actividades clave</w:t>
      </w:r>
      <w:r>
        <w:t>s</w:t>
      </w:r>
      <w:r w:rsidRPr="00012B92">
        <w:t xml:space="preserve"> del grupo de trabajo.</w:t>
      </w:r>
    </w:p>
    <w:p w14:paraId="3FFF96D9" w14:textId="34E8D04B" w:rsidR="00733945" w:rsidRDefault="00733945" w:rsidP="00733945">
      <w:pPr>
        <w:pStyle w:val="ListParagraph"/>
        <w:numPr>
          <w:ilvl w:val="0"/>
          <w:numId w:val="7"/>
        </w:numPr>
        <w:spacing w:after="0"/>
      </w:pPr>
      <w:r>
        <w:t>Hoy, la atención se centra en la</w:t>
      </w:r>
      <w:r w:rsidR="00524CD3">
        <w:t xml:space="preserve"> encuesta de</w:t>
      </w:r>
      <w:r>
        <w:t xml:space="preserve"> </w:t>
      </w:r>
      <w:r w:rsidR="00524CD3">
        <w:t>línea de base</w:t>
      </w:r>
      <w:r>
        <w:t xml:space="preserve"> y </w:t>
      </w:r>
      <w:r w:rsidR="00F459B4">
        <w:t>en el</w:t>
      </w:r>
      <w:r w:rsidR="00524CD3">
        <w:t xml:space="preserve"> </w:t>
      </w:r>
      <w:r w:rsidR="00F459B4" w:rsidRPr="002A3F16">
        <w:rPr>
          <w:lang w:val="es-ES"/>
        </w:rPr>
        <w:t xml:space="preserve">diccionario de conceptos de los indicadores </w:t>
      </w:r>
      <w:r w:rsidR="00F459B4">
        <w:rPr>
          <w:lang w:val="es-ES"/>
        </w:rPr>
        <w:t>(</w:t>
      </w:r>
      <w:r w:rsidR="00524CD3">
        <w:t>ICD</w:t>
      </w:r>
      <w:r w:rsidR="00F459B4">
        <w:t>)</w:t>
      </w:r>
      <w:r>
        <w:t>.</w:t>
      </w:r>
    </w:p>
    <w:p w14:paraId="42955F1A" w14:textId="296F19AC" w:rsidR="00733945" w:rsidRDefault="00941EC4" w:rsidP="00733945">
      <w:pPr>
        <w:pStyle w:val="ListParagraph"/>
        <w:numPr>
          <w:ilvl w:val="0"/>
          <w:numId w:val="7"/>
        </w:numPr>
        <w:spacing w:after="0"/>
      </w:pPr>
      <w:r>
        <w:t>Otras actividades e</w:t>
      </w:r>
      <w:r w:rsidR="00977F14">
        <w:t>n reuniones futuras incluye</w:t>
      </w:r>
      <w:r w:rsidR="00B16686">
        <w:t>n conversaciones sobre las</w:t>
      </w:r>
      <w:r w:rsidR="00733945">
        <w:t xml:space="preserve"> fuentes de datos secundarias y otras actividades de</w:t>
      </w:r>
      <w:r w:rsidR="00F459B4">
        <w:t xml:space="preserve"> recolección </w:t>
      </w:r>
      <w:r w:rsidR="00733945">
        <w:t>de datos que podemos realizar.</w:t>
      </w:r>
    </w:p>
    <w:p w14:paraId="2638AE48" w14:textId="25224378" w:rsidR="00B16686" w:rsidRDefault="00665B24" w:rsidP="00555265">
      <w:pPr>
        <w:pStyle w:val="ListParagraph"/>
        <w:numPr>
          <w:ilvl w:val="0"/>
          <w:numId w:val="1"/>
        </w:numPr>
        <w:spacing w:after="0"/>
      </w:pPr>
      <w:r w:rsidRPr="00665B24">
        <w:t xml:space="preserve">Dr. Courser proporcionó información básica sobre la </w:t>
      </w:r>
      <w:r w:rsidR="0044065D">
        <w:t>encuesta de línea de base</w:t>
      </w:r>
      <w:r w:rsidRPr="00665B24">
        <w:t>.</w:t>
      </w:r>
    </w:p>
    <w:p w14:paraId="6359909E" w14:textId="5F10A49C" w:rsidR="004671AA" w:rsidRDefault="004671AA" w:rsidP="004671AA">
      <w:pPr>
        <w:pStyle w:val="ListParagraph"/>
        <w:numPr>
          <w:ilvl w:val="0"/>
          <w:numId w:val="9"/>
        </w:numPr>
        <w:spacing w:after="0"/>
      </w:pPr>
      <w:r>
        <w:t xml:space="preserve">PIRE compartió con el grupo de trabajo el borrador </w:t>
      </w:r>
      <w:r w:rsidR="00864473">
        <w:t>del cuestionario</w:t>
      </w:r>
      <w:r>
        <w:t xml:space="preserve"> de</w:t>
      </w:r>
      <w:r w:rsidR="00864473">
        <w:t xml:space="preserve"> la</w:t>
      </w:r>
      <w:r>
        <w:t xml:space="preserve"> línea de base (con fecha 4-2-2021) </w:t>
      </w:r>
      <w:r w:rsidR="00864473">
        <w:t xml:space="preserve">y </w:t>
      </w:r>
      <w:r>
        <w:t xml:space="preserve">el diccionario de </w:t>
      </w:r>
      <w:r w:rsidR="00C36F7A">
        <w:t>conceptos de los indicadores</w:t>
      </w:r>
      <w:r>
        <w:t xml:space="preserve"> (o ICD). Con el tiempo, PIRE construirá un ICD completo que agrupa las preguntas </w:t>
      </w:r>
      <w:r w:rsidR="000B54A0">
        <w:t>a</w:t>
      </w:r>
      <w:r w:rsidR="00F07849">
        <w:t xml:space="preserve"> cada</w:t>
      </w:r>
      <w:r>
        <w:t xml:space="preserve"> c</w:t>
      </w:r>
      <w:r w:rsidR="00C36F7A">
        <w:t>oncepto</w:t>
      </w:r>
      <w:r>
        <w:t xml:space="preserve"> que se está midiendo.</w:t>
      </w:r>
    </w:p>
    <w:p w14:paraId="7E0DE386" w14:textId="39F7D67F" w:rsidR="004671AA" w:rsidRDefault="004671AA" w:rsidP="004671AA">
      <w:pPr>
        <w:pStyle w:val="ListParagraph"/>
        <w:numPr>
          <w:ilvl w:val="0"/>
          <w:numId w:val="9"/>
        </w:numPr>
        <w:spacing w:after="0"/>
      </w:pPr>
      <w:r>
        <w:t xml:space="preserve">PIRE está </w:t>
      </w:r>
      <w:r w:rsidR="00153812">
        <w:t>en el proceso de</w:t>
      </w:r>
      <w:r>
        <w:t xml:space="preserve"> recibir estimaciones de costos </w:t>
      </w:r>
      <w:r w:rsidR="005B3EBE">
        <w:t>para la encuesta de línea de base de agencias</w:t>
      </w:r>
      <w:r w:rsidR="00342750">
        <w:t xml:space="preserve"> colombianas</w:t>
      </w:r>
      <w:r>
        <w:t>. Será una encuesta de modo mixto que utiliza entrevistas en persona (con una tableta entregada a los encuestados) y telefónicas, si el encuestado no está en casa.</w:t>
      </w:r>
    </w:p>
    <w:p w14:paraId="75DE7B9F" w14:textId="5EC2CD09" w:rsidR="004671AA" w:rsidRDefault="004671AA" w:rsidP="004671AA">
      <w:pPr>
        <w:pStyle w:val="ListParagraph"/>
        <w:numPr>
          <w:ilvl w:val="0"/>
          <w:numId w:val="9"/>
        </w:numPr>
        <w:spacing w:after="0"/>
      </w:pPr>
      <w:r>
        <w:t xml:space="preserve">Todos los protocolos de </w:t>
      </w:r>
      <w:r w:rsidR="00E54FDF">
        <w:t>recolección</w:t>
      </w:r>
      <w:r>
        <w:t xml:space="preserve"> de datos se centrarán en las precauciones de Covid-19, asegurándose de que el personal y los participantes estén seguros.</w:t>
      </w:r>
    </w:p>
    <w:p w14:paraId="2E8312BC" w14:textId="6875C8D6" w:rsidR="006207D8" w:rsidRDefault="004671AA" w:rsidP="004671AA">
      <w:pPr>
        <w:pStyle w:val="ListParagraph"/>
        <w:numPr>
          <w:ilvl w:val="0"/>
          <w:numId w:val="9"/>
        </w:numPr>
        <w:spacing w:after="0"/>
      </w:pPr>
      <w:r>
        <w:t xml:space="preserve">PIRE está anticipando </w:t>
      </w:r>
      <w:r w:rsidR="009D4565">
        <w:t>en administrar</w:t>
      </w:r>
      <w:r>
        <w:t xml:space="preserve"> la encuesta en las 19 comunas de Pereira y está en proceso de obtener nuevas estimaciones de costos para la administración de </w:t>
      </w:r>
      <w:r w:rsidR="003010FC">
        <w:t xml:space="preserve">la encuesta de </w:t>
      </w:r>
      <w:r>
        <w:t xml:space="preserve">línea </w:t>
      </w:r>
      <w:r w:rsidR="003010FC">
        <w:t xml:space="preserve">de </w:t>
      </w:r>
      <w:r>
        <w:t>base.</w:t>
      </w:r>
    </w:p>
    <w:p w14:paraId="09A6A139" w14:textId="4B3A5F5E" w:rsidR="00A25D84" w:rsidRDefault="00E12166" w:rsidP="00A25D84">
      <w:pPr>
        <w:pStyle w:val="ListParagraph"/>
        <w:numPr>
          <w:ilvl w:val="0"/>
          <w:numId w:val="1"/>
        </w:numPr>
        <w:spacing w:after="0"/>
      </w:pPr>
      <w:r>
        <w:t>Un r</w:t>
      </w:r>
      <w:r w:rsidR="00A25D84">
        <w:t>esumen de los comentarios de los miembros del grupo de trabajo</w:t>
      </w:r>
      <w:r w:rsidR="00716ABC">
        <w:t>:</w:t>
      </w:r>
    </w:p>
    <w:p w14:paraId="78DF598F" w14:textId="7A90CC06" w:rsidR="001607B7" w:rsidRDefault="001607B7" w:rsidP="001607B7">
      <w:pPr>
        <w:pStyle w:val="ListParagraph"/>
        <w:numPr>
          <w:ilvl w:val="0"/>
          <w:numId w:val="11"/>
        </w:numPr>
        <w:spacing w:after="0"/>
      </w:pPr>
      <w:r>
        <w:lastRenderedPageBreak/>
        <w:t xml:space="preserve">Dr. Courser preguntó: “¿Hay otras divisiones geográficas </w:t>
      </w:r>
      <w:r w:rsidR="00FD0481">
        <w:t>de</w:t>
      </w:r>
      <w:r>
        <w:t xml:space="preserve"> Pereira que tendría más sentido usar en lugar de comun</w:t>
      </w:r>
      <w:r w:rsidRPr="0001403C">
        <w:t>as? ¿</w:t>
      </w:r>
      <w:r w:rsidR="0001403C" w:rsidRPr="0001403C">
        <w:t>La</w:t>
      </w:r>
      <w:r w:rsidRPr="0001403C">
        <w:t xml:space="preserve">s comunas </w:t>
      </w:r>
      <w:r w:rsidR="0001403C" w:rsidRPr="0001403C">
        <w:t xml:space="preserve">se ven </w:t>
      </w:r>
      <w:r w:rsidRPr="0001403C">
        <w:t xml:space="preserve">como la base para la implementación </w:t>
      </w:r>
      <w:r w:rsidR="009746D5" w:rsidRPr="0001403C">
        <w:t xml:space="preserve">al </w:t>
      </w:r>
      <w:r w:rsidRPr="0001403C">
        <w:t xml:space="preserve">nivel de </w:t>
      </w:r>
      <w:r w:rsidR="009746D5" w:rsidRPr="0001403C">
        <w:t xml:space="preserve">la </w:t>
      </w:r>
      <w:r w:rsidRPr="0001403C">
        <w:t>intervención</w:t>
      </w:r>
      <w:r w:rsidR="0001403C" w:rsidRPr="0001403C">
        <w:t>?”</w:t>
      </w:r>
    </w:p>
    <w:p w14:paraId="719C2A63" w14:textId="1DB14BDE" w:rsidR="00716ABC" w:rsidRDefault="00460E2E" w:rsidP="001607B7">
      <w:pPr>
        <w:pStyle w:val="ListParagraph"/>
        <w:numPr>
          <w:ilvl w:val="0"/>
          <w:numId w:val="11"/>
        </w:numPr>
        <w:spacing w:after="0"/>
      </w:pPr>
      <w:r>
        <w:t>El</w:t>
      </w:r>
      <w:r w:rsidR="001607B7">
        <w:t xml:space="preserve"> grupo de trabajo afirm</w:t>
      </w:r>
      <w:r>
        <w:rPr>
          <w:rFonts w:cstheme="minorHAnsi"/>
        </w:rPr>
        <w:t>ó</w:t>
      </w:r>
      <w:r>
        <w:t xml:space="preserve"> </w:t>
      </w:r>
      <w:r w:rsidR="001607B7">
        <w:t xml:space="preserve">que las encuestas de hogares funcionan bien en Colombia, específicamente entre poblaciones de </w:t>
      </w:r>
      <w:r w:rsidR="00066413">
        <w:t>un nivel</w:t>
      </w:r>
      <w:r w:rsidR="00342CE9">
        <w:t xml:space="preserve"> socioeconómico</w:t>
      </w:r>
      <w:r w:rsidR="00066413">
        <w:t xml:space="preserve"> bajo</w:t>
      </w:r>
      <w:r w:rsidR="001607B7">
        <w:t>. Las poblaciones en los estratos económicos 4, 5 y 6 pueden ser más difíciles de alcanzar debido a que viven en áreas / edificios residenciales con mayor seguridad.</w:t>
      </w:r>
    </w:p>
    <w:p w14:paraId="35B83B79" w14:textId="2FB23B44" w:rsidR="00066413" w:rsidRDefault="005A4E93" w:rsidP="001607B7">
      <w:pPr>
        <w:pStyle w:val="ListParagraph"/>
        <w:numPr>
          <w:ilvl w:val="0"/>
          <w:numId w:val="11"/>
        </w:numPr>
        <w:spacing w:after="0"/>
      </w:pPr>
      <w:r w:rsidRPr="005A4E93">
        <w:t>Un miembro del grupo de trabajo del Municipio de Pereira recomendó que PIRE se reúna con la secretaría de la ciudad y el epidemiólogo para conocer la metodología utilizada para el reciente estudio</w:t>
      </w:r>
      <w:r w:rsidR="00F20B0C">
        <w:t xml:space="preserve"> </w:t>
      </w:r>
      <w:r w:rsidR="005D5620">
        <w:t>que fue administrado al</w:t>
      </w:r>
      <w:r w:rsidR="005D5620" w:rsidRPr="005A4E93">
        <w:t xml:space="preserve"> nivel municipa</w:t>
      </w:r>
      <w:r w:rsidR="005D5620">
        <w:t xml:space="preserve">l </w:t>
      </w:r>
      <w:r w:rsidR="00F20B0C">
        <w:t>sobre el consumo de sustancias</w:t>
      </w:r>
      <w:r w:rsidRPr="005A4E93">
        <w:t>. Además, con respecto a Covid-19, es importante notificar a la comunidad sobre el estudio</w:t>
      </w:r>
      <w:r w:rsidR="00F20B0C">
        <w:t xml:space="preserve"> antes de comenzar a administrar las encuestas</w:t>
      </w:r>
      <w:r w:rsidRPr="005A4E93">
        <w:t>;</w:t>
      </w:r>
      <w:r w:rsidR="00F20B0C">
        <w:t xml:space="preserve"> se podría</w:t>
      </w:r>
      <w:r w:rsidRPr="005A4E93">
        <w:t xml:space="preserve"> aumentar la conciencia sobre el estudio a través de la radio o folletos.</w:t>
      </w:r>
    </w:p>
    <w:p w14:paraId="48BEC3CE" w14:textId="492A414D" w:rsidR="00F20B0C" w:rsidRDefault="00092E22" w:rsidP="001607B7">
      <w:pPr>
        <w:pStyle w:val="ListParagraph"/>
        <w:numPr>
          <w:ilvl w:val="0"/>
          <w:numId w:val="11"/>
        </w:numPr>
        <w:spacing w:after="0"/>
      </w:pPr>
      <w:r>
        <w:t xml:space="preserve">Un miembro del </w:t>
      </w:r>
      <w:r w:rsidR="00793948">
        <w:t>grupo de trabajo</w:t>
      </w:r>
      <w:r>
        <w:t xml:space="preserve"> sugirió </w:t>
      </w:r>
      <w:r w:rsidRPr="00092E22">
        <w:t xml:space="preserve">considerar </w:t>
      </w:r>
      <w:r w:rsidR="006D4860">
        <w:t>usar</w:t>
      </w:r>
      <w:r w:rsidRPr="00092E22">
        <w:t xml:space="preserve"> la unidad geográfica más pequeña posible. </w:t>
      </w:r>
      <w:r w:rsidR="006D4860">
        <w:t>El participante</w:t>
      </w:r>
      <w:r w:rsidRPr="00092E22">
        <w:t xml:space="preserve"> agregó que lo que realmente se necesita es la variabilidad entre vecindarios</w:t>
      </w:r>
      <w:r w:rsidR="006D4860">
        <w:t>/barrios</w:t>
      </w:r>
      <w:r w:rsidRPr="00092E22">
        <w:t>. La ubicación de los servicios y las intervenciones puede ser relevante para el impacto y podría maximizar la posibilidad de encontrar efectos. Dicho esto, puede ser beneficioso incluir preguntas sobre cómo se mueve</w:t>
      </w:r>
      <w:r w:rsidR="00053137">
        <w:t xml:space="preserve"> la gente</w:t>
      </w:r>
      <w:r w:rsidR="001524BC">
        <w:t xml:space="preserve"> en la</w:t>
      </w:r>
      <w:r w:rsidRPr="00092E22">
        <w:t xml:space="preserve"> ciudad, por ejemplo, ¿</w:t>
      </w:r>
      <w:r w:rsidR="001524BC">
        <w:t>L</w:t>
      </w:r>
      <w:r w:rsidRPr="00092E22">
        <w:t xml:space="preserve">os niños </w:t>
      </w:r>
      <w:r w:rsidR="00B82C0E">
        <w:t>asistan</w:t>
      </w:r>
      <w:r w:rsidR="001524BC">
        <w:t xml:space="preserve"> </w:t>
      </w:r>
      <w:r w:rsidRPr="00092E22">
        <w:t xml:space="preserve">a las escuelas </w:t>
      </w:r>
      <w:r w:rsidR="00821541">
        <w:t>en su mismo barrio</w:t>
      </w:r>
      <w:r w:rsidRPr="00092E22">
        <w:t>? ¿</w:t>
      </w:r>
      <w:r w:rsidR="00B82C0E">
        <w:t>Van a otros barrios</w:t>
      </w:r>
      <w:r w:rsidRPr="00092E22">
        <w:t xml:space="preserve">? ¿A dónde van para divertirse? (vecindarios específicos) Esto podría darle una idea de </w:t>
      </w:r>
      <w:r w:rsidR="00C72A41">
        <w:t xml:space="preserve">la exposición actual </w:t>
      </w:r>
      <w:r w:rsidRPr="00092E22">
        <w:t>a diferentes condiciones ambientales dentro de la ciudad.</w:t>
      </w:r>
    </w:p>
    <w:p w14:paraId="4597E61B" w14:textId="5A8B8973" w:rsidR="00D474C5" w:rsidRDefault="00D474C5" w:rsidP="00D474C5">
      <w:pPr>
        <w:pStyle w:val="ListParagraph"/>
        <w:numPr>
          <w:ilvl w:val="0"/>
          <w:numId w:val="11"/>
        </w:numPr>
        <w:spacing w:after="0"/>
      </w:pPr>
      <w:r>
        <w:t>Un miembro del grupo de trabajo sugirió eliminar los indicadores de percepción de la desorganización social y usar la observación directa a través de una herramienta de observación social sistemática (Sampson).</w:t>
      </w:r>
    </w:p>
    <w:p w14:paraId="3624D73F" w14:textId="3826D18C" w:rsidR="00E312C0" w:rsidRDefault="00E312C0" w:rsidP="00D474C5">
      <w:pPr>
        <w:pStyle w:val="ListParagraph"/>
        <w:numPr>
          <w:ilvl w:val="0"/>
          <w:numId w:val="11"/>
        </w:numPr>
        <w:spacing w:after="0"/>
      </w:pPr>
      <w:r>
        <w:t xml:space="preserve">Un miembro del grupo de trabajo sugirió </w:t>
      </w:r>
      <w:r w:rsidR="00277FDA">
        <w:t>identificar</w:t>
      </w:r>
      <w:r w:rsidR="0001658F">
        <w:t xml:space="preserve"> un </w:t>
      </w:r>
      <w:r w:rsidR="008D71E5">
        <w:t>pan</w:t>
      </w:r>
      <w:r w:rsidR="00E01E05">
        <w:t>e</w:t>
      </w:r>
      <w:r w:rsidR="008D71E5">
        <w:t xml:space="preserve">l de </w:t>
      </w:r>
      <w:r w:rsidR="00246D32">
        <w:t>ciudadanos</w:t>
      </w:r>
      <w:r w:rsidR="008D71E5">
        <w:t xml:space="preserve"> que podrían </w:t>
      </w:r>
      <w:r w:rsidR="003C07C5">
        <w:t>dar</w:t>
      </w:r>
      <w:r w:rsidR="008D71E5">
        <w:t xml:space="preserve"> información cualitativa. </w:t>
      </w:r>
    </w:p>
    <w:p w14:paraId="586FF80A" w14:textId="77777777" w:rsidR="00E312C0" w:rsidRDefault="00D474C5" w:rsidP="00E312C0">
      <w:pPr>
        <w:pStyle w:val="ListParagraph"/>
        <w:numPr>
          <w:ilvl w:val="0"/>
          <w:numId w:val="11"/>
        </w:numPr>
        <w:spacing w:after="0"/>
      </w:pPr>
      <w:r>
        <w:t>Un miembro del grupo de trabajo sugirió implementar una encuesta escolar y discutió la importancia de dicha encuesta.</w:t>
      </w:r>
    </w:p>
    <w:p w14:paraId="57B6FDB0" w14:textId="5209AE49" w:rsidR="00D474C5" w:rsidRPr="00E312C0" w:rsidRDefault="00D474C5" w:rsidP="00E312C0">
      <w:pPr>
        <w:pStyle w:val="ListParagraph"/>
        <w:numPr>
          <w:ilvl w:val="0"/>
          <w:numId w:val="11"/>
        </w:numPr>
        <w:spacing w:after="0"/>
      </w:pPr>
      <w:r w:rsidRPr="00E312C0">
        <w:t xml:space="preserve">Un miembro del grupo de trabajo sugirió que la encuesta sea autoadministrada, ya que </w:t>
      </w:r>
      <w:r w:rsidR="00004E38" w:rsidRPr="00E312C0">
        <w:t>se ha demostrado</w:t>
      </w:r>
      <w:r>
        <w:t xml:space="preserve"> que </w:t>
      </w:r>
      <w:r w:rsidR="00F546AD">
        <w:t>las</w:t>
      </w:r>
      <w:r>
        <w:t xml:space="preserve"> encuestas autoadm</w:t>
      </w:r>
      <w:r w:rsidRPr="005A7E08">
        <w:t xml:space="preserve">inistradas </w:t>
      </w:r>
      <w:r w:rsidR="004E6D2F" w:rsidRPr="005A7E08">
        <w:t>result</w:t>
      </w:r>
      <w:r w:rsidR="005F6A9E">
        <w:t>a</w:t>
      </w:r>
      <w:r w:rsidR="004E6D2F">
        <w:t>n</w:t>
      </w:r>
      <w:r w:rsidR="005A7E08" w:rsidRPr="005A7E08">
        <w:t xml:space="preserve"> </w:t>
      </w:r>
      <w:r w:rsidR="00EA339D" w:rsidRPr="00355B28">
        <w:t xml:space="preserve">en </w:t>
      </w:r>
      <w:r w:rsidR="00BB7163" w:rsidRPr="00355B28">
        <w:t xml:space="preserve">menos </w:t>
      </w:r>
      <w:r w:rsidR="001A565C" w:rsidRPr="00355B28">
        <w:t xml:space="preserve">respuestas </w:t>
      </w:r>
      <w:r w:rsidRPr="00355B28">
        <w:t>socialmente</w:t>
      </w:r>
      <w:r w:rsidR="00BB7163" w:rsidRPr="00355B28">
        <w:t xml:space="preserve"> deseables</w:t>
      </w:r>
      <w:r w:rsidRPr="00355B28">
        <w:t>.</w:t>
      </w:r>
    </w:p>
    <w:p w14:paraId="222F2F37" w14:textId="50124773" w:rsidR="00D474C5" w:rsidRDefault="00D474C5" w:rsidP="00D474C5">
      <w:pPr>
        <w:pStyle w:val="ListParagraph"/>
        <w:numPr>
          <w:ilvl w:val="0"/>
          <w:numId w:val="11"/>
        </w:numPr>
        <w:spacing w:after="0"/>
      </w:pPr>
      <w:r>
        <w:t xml:space="preserve">Un miembro del grupo de trabajo sugirió incluir más elementos que </w:t>
      </w:r>
      <w:r w:rsidR="00006838">
        <w:t>describiría mejor el</w:t>
      </w:r>
      <w:r>
        <w:t xml:space="preserve"> contexto </w:t>
      </w:r>
      <w:r w:rsidR="00006838">
        <w:t>socioeconómico de los participantes</w:t>
      </w:r>
      <w:r w:rsidR="006E5367">
        <w:t>.</w:t>
      </w:r>
      <w:r w:rsidR="00006838">
        <w:t xml:space="preserve"> </w:t>
      </w:r>
    </w:p>
    <w:p w14:paraId="07332880" w14:textId="608FDDCA" w:rsidR="00D474C5" w:rsidRDefault="006E5367" w:rsidP="00D474C5">
      <w:pPr>
        <w:pStyle w:val="ListParagraph"/>
        <w:numPr>
          <w:ilvl w:val="0"/>
          <w:numId w:val="11"/>
        </w:numPr>
        <w:spacing w:after="0"/>
      </w:pPr>
      <w:r>
        <w:t>Un m</w:t>
      </w:r>
      <w:r w:rsidR="00D474C5">
        <w:t>iembro del grupo de trabajo preguntó si sería posible integrar algunos de los dominios programáticos de las intervenciones que se están implementando (por ejemplo, habilidades de crianza y ajuste familiar</w:t>
      </w:r>
      <w:r w:rsidR="00A60283">
        <w:t>)</w:t>
      </w:r>
      <w:r w:rsidR="00A60283" w:rsidRPr="00A60283">
        <w:t xml:space="preserve"> </w:t>
      </w:r>
      <w:r w:rsidR="00A60283">
        <w:t>a la encuesta de línea de base</w:t>
      </w:r>
      <w:r w:rsidR="0096646D">
        <w:t xml:space="preserve"> para </w:t>
      </w:r>
      <w:r w:rsidR="0068554B">
        <w:t xml:space="preserve">poder </w:t>
      </w:r>
      <w:r w:rsidR="008E3156">
        <w:t xml:space="preserve">mejor relacionar </w:t>
      </w:r>
      <w:r w:rsidR="00586223">
        <w:t>algún</w:t>
      </w:r>
      <w:r w:rsidR="008E3156">
        <w:t xml:space="preserve"> </w:t>
      </w:r>
      <w:r w:rsidR="00ED5A41">
        <w:t>cambio</w:t>
      </w:r>
      <w:r w:rsidR="00D474C5">
        <w:t xml:space="preserve"> con la exposición al programa.</w:t>
      </w:r>
    </w:p>
    <w:p w14:paraId="50A56FF8" w14:textId="7C790EC4" w:rsidR="00D474C5" w:rsidRDefault="00D474C5" w:rsidP="00D474C5">
      <w:pPr>
        <w:pStyle w:val="ListParagraph"/>
        <w:numPr>
          <w:ilvl w:val="0"/>
          <w:numId w:val="11"/>
        </w:numPr>
        <w:spacing w:after="0"/>
      </w:pPr>
      <w:r>
        <w:t xml:space="preserve">Un miembro del grupo de trabajo sugirió revisar el cuestionario del Estudio Nacional de Salud Mental </w:t>
      </w:r>
      <w:r w:rsidR="008E3156">
        <w:t>e</w:t>
      </w:r>
      <w:r>
        <w:t xml:space="preserve"> incorporar elementos en la encuesta de </w:t>
      </w:r>
      <w:r w:rsidR="008E3156">
        <w:t>línea de base</w:t>
      </w:r>
      <w:r>
        <w:t xml:space="preserve"> que miden los trastornos mentales, emocionales y del aprendizaje y otros factores relacionados con el uso de sustancias.</w:t>
      </w:r>
    </w:p>
    <w:p w14:paraId="75C56325" w14:textId="2596EC8E" w:rsidR="00D474C5" w:rsidRDefault="008E3156" w:rsidP="00D474C5">
      <w:pPr>
        <w:pStyle w:val="ListParagraph"/>
        <w:numPr>
          <w:ilvl w:val="0"/>
          <w:numId w:val="11"/>
        </w:numPr>
        <w:spacing w:after="0"/>
      </w:pPr>
      <w:r>
        <w:t>Algunos</w:t>
      </w:r>
      <w:r w:rsidR="00D474C5">
        <w:t xml:space="preserve"> miembros del grupo de trabajo declararon que </w:t>
      </w:r>
      <w:r>
        <w:t>las preguntas</w:t>
      </w:r>
      <w:r w:rsidR="00D474C5">
        <w:t xml:space="preserve"> de pandillas no son culturalmente relevantes.</w:t>
      </w:r>
    </w:p>
    <w:p w14:paraId="7517F439" w14:textId="7F0DA37A" w:rsidR="00D474C5" w:rsidRDefault="00D474C5" w:rsidP="00D474C5">
      <w:pPr>
        <w:pStyle w:val="ListParagraph"/>
        <w:numPr>
          <w:ilvl w:val="0"/>
          <w:numId w:val="11"/>
        </w:numPr>
        <w:spacing w:after="0"/>
      </w:pPr>
      <w:r>
        <w:t>Un miembro del grupo de trabajo sugirió agregar elementos que evalúen el acceso a los servicios de salud, tratamiento y rehabilitación</w:t>
      </w:r>
      <w:r w:rsidR="007D1408">
        <w:t>.</w:t>
      </w:r>
    </w:p>
    <w:p w14:paraId="49458059" w14:textId="628CDF00" w:rsidR="007D1408" w:rsidRDefault="00A11913" w:rsidP="00D474C5">
      <w:pPr>
        <w:pStyle w:val="ListParagraph"/>
        <w:numPr>
          <w:ilvl w:val="0"/>
          <w:numId w:val="11"/>
        </w:numPr>
        <w:spacing w:after="0"/>
      </w:pPr>
      <w:r w:rsidRPr="00A11913">
        <w:lastRenderedPageBreak/>
        <w:t>Los miembros del grupo de trabajo solicitaron la metodología de</w:t>
      </w:r>
      <w:r w:rsidR="00344CD7">
        <w:t xml:space="preserve"> la línea de base</w:t>
      </w:r>
      <w:r w:rsidRPr="00A11913">
        <w:t xml:space="preserve"> para comprender mejor el cuestionario. Tenían preguntas sobre el </w:t>
      </w:r>
      <w:r w:rsidR="006403CE">
        <w:t>marco de muestreo</w:t>
      </w:r>
      <w:r w:rsidRPr="00A11913">
        <w:t>,</w:t>
      </w:r>
      <w:r w:rsidR="00720F6A">
        <w:t xml:space="preserve"> </w:t>
      </w:r>
      <w:r w:rsidR="00AA4995">
        <w:t>el método de muestreo,</w:t>
      </w:r>
      <w:r w:rsidR="00720F6A">
        <w:t xml:space="preserve"> </w:t>
      </w:r>
      <w:r w:rsidRPr="00A11913">
        <w:t>la edad</w:t>
      </w:r>
      <w:r w:rsidR="00720F6A">
        <w:t xml:space="preserve"> de la población que se va a estudiar</w:t>
      </w:r>
      <w:r w:rsidRPr="00A11913">
        <w:t>, y los protocolos</w:t>
      </w:r>
      <w:r w:rsidR="009D2F89">
        <w:t xml:space="preserve"> del</w:t>
      </w:r>
      <w:r w:rsidRPr="00A11913">
        <w:t xml:space="preserve"> Covid-19.</w:t>
      </w:r>
    </w:p>
    <w:p w14:paraId="2B44D89C" w14:textId="77777777" w:rsidR="00740313" w:rsidRDefault="00740313" w:rsidP="00740313">
      <w:pPr>
        <w:pStyle w:val="ListParagraph"/>
        <w:numPr>
          <w:ilvl w:val="1"/>
          <w:numId w:val="11"/>
        </w:numPr>
        <w:spacing w:after="0"/>
      </w:pPr>
      <w:r>
        <w:t>PIRE realizará entre 9 y 11 000 encuestas en toda la ciudad,</w:t>
      </w:r>
    </w:p>
    <w:p w14:paraId="0B369C1C" w14:textId="341F6A8B" w:rsidR="00740313" w:rsidRDefault="00940FE8" w:rsidP="00740313">
      <w:pPr>
        <w:pStyle w:val="ListParagraph"/>
        <w:numPr>
          <w:ilvl w:val="1"/>
          <w:numId w:val="11"/>
        </w:numPr>
        <w:spacing w:after="0"/>
      </w:pPr>
      <w:r>
        <w:t>La agencia de recolección de datos afirmó</w:t>
      </w:r>
      <w:r w:rsidR="00B16ACA">
        <w:t xml:space="preserve"> que los </w:t>
      </w:r>
      <w:r w:rsidR="00740313">
        <w:t>protocolos Covid-19 incluyen enmascaramiento, distanciamiento social,</w:t>
      </w:r>
      <w:r w:rsidR="004D3B00">
        <w:t xml:space="preserve"> y</w:t>
      </w:r>
      <w:r w:rsidR="00740313">
        <w:t xml:space="preserve"> completar encuestas en una tableta que ha sido desinfectada.</w:t>
      </w:r>
    </w:p>
    <w:p w14:paraId="28BAF6FC" w14:textId="77777777" w:rsidR="00B6274A" w:rsidRDefault="00740313" w:rsidP="00B6274A">
      <w:pPr>
        <w:pStyle w:val="ListParagraph"/>
        <w:numPr>
          <w:ilvl w:val="1"/>
          <w:numId w:val="11"/>
        </w:numPr>
        <w:spacing w:after="0"/>
      </w:pPr>
      <w:r w:rsidRPr="00B6274A">
        <w:t>PIRE analizó el tamaño de las comunas y desarrolló un plan de muestreo que tiene el poder estadístico para comprender el uso de drogas y otros comportamientos.</w:t>
      </w:r>
    </w:p>
    <w:p w14:paraId="5153F710" w14:textId="49BB1254" w:rsidR="00740313" w:rsidRPr="00B6274A" w:rsidRDefault="00740313" w:rsidP="00B6274A">
      <w:pPr>
        <w:pStyle w:val="ListParagraph"/>
        <w:numPr>
          <w:ilvl w:val="1"/>
          <w:numId w:val="11"/>
        </w:numPr>
        <w:spacing w:after="0"/>
      </w:pPr>
      <w:r w:rsidRPr="00B6274A">
        <w:t xml:space="preserve">La metodología </w:t>
      </w:r>
      <w:r w:rsidR="0034419B" w:rsidRPr="00B6274A">
        <w:t>de la evaluación todavía se está trabajando. PIRE</w:t>
      </w:r>
      <w:r w:rsidR="00406CAA" w:rsidRPr="00B6274A">
        <w:t xml:space="preserve"> está comunicando con</w:t>
      </w:r>
      <w:r w:rsidR="002A52C4" w:rsidRPr="00B6274A">
        <w:t xml:space="preserve"> las agencias de recolección de datos</w:t>
      </w:r>
      <w:r w:rsidR="00406CAA" w:rsidRPr="00B6274A">
        <w:t xml:space="preserve"> para refinar los detalles de la evaluación. P</w:t>
      </w:r>
      <w:r w:rsidRPr="00B6274A">
        <w:t xml:space="preserve">ronto </w:t>
      </w:r>
      <w:r w:rsidR="00406CAA" w:rsidRPr="00B6274A">
        <w:t>el</w:t>
      </w:r>
      <w:r w:rsidR="00406CAA">
        <w:t xml:space="preserve"> plan de evaluación </w:t>
      </w:r>
      <w:r>
        <w:t xml:space="preserve">se compartirá </w:t>
      </w:r>
      <w:r w:rsidR="00406CAA">
        <w:t>con el grupo de trabajo</w:t>
      </w:r>
      <w:r w:rsidR="0086345E">
        <w:t xml:space="preserve">. </w:t>
      </w:r>
      <w:r w:rsidR="0054329A">
        <w:t xml:space="preserve">Se </w:t>
      </w:r>
      <w:r w:rsidR="00B6274A">
        <w:t>recopilar</w:t>
      </w:r>
      <w:r w:rsidR="00635533">
        <w:t>á</w:t>
      </w:r>
      <w:r w:rsidR="0054329A">
        <w:t xml:space="preserve"> sugerencias y comentarios </w:t>
      </w:r>
      <w:r w:rsidR="00B6274A">
        <w:t>del grupo de trabajo</w:t>
      </w:r>
      <w:r w:rsidR="0054329A">
        <w:t xml:space="preserve">. </w:t>
      </w:r>
    </w:p>
    <w:p w14:paraId="1008EB87" w14:textId="00B39974" w:rsidR="00B16ACA" w:rsidRDefault="00050591" w:rsidP="00B16ACA">
      <w:pPr>
        <w:pStyle w:val="ListParagraph"/>
        <w:numPr>
          <w:ilvl w:val="0"/>
          <w:numId w:val="11"/>
        </w:numPr>
        <w:spacing w:after="0"/>
      </w:pPr>
      <w:r w:rsidRPr="00050591">
        <w:t>Respuestas a las preguntas y comentarios del Grupo de Trabajo</w:t>
      </w:r>
    </w:p>
    <w:p w14:paraId="588F92E5" w14:textId="77777777" w:rsidR="00F3185A" w:rsidRPr="005B60A4" w:rsidRDefault="005833FF" w:rsidP="00F3185A">
      <w:pPr>
        <w:pStyle w:val="ListParagraph"/>
        <w:numPr>
          <w:ilvl w:val="1"/>
          <w:numId w:val="11"/>
        </w:numPr>
        <w:spacing w:after="0"/>
      </w:pPr>
      <w:r w:rsidRPr="005B60A4">
        <w:t xml:space="preserve">La encuesta de hogares se realizará con adultos. </w:t>
      </w:r>
    </w:p>
    <w:p w14:paraId="76059DED" w14:textId="77504713" w:rsidR="005833FF" w:rsidRPr="005B60A4" w:rsidRDefault="00194455" w:rsidP="00F3185A">
      <w:pPr>
        <w:pStyle w:val="ListParagraph"/>
        <w:numPr>
          <w:ilvl w:val="1"/>
          <w:numId w:val="11"/>
        </w:numPr>
        <w:spacing w:after="0"/>
      </w:pPr>
      <w:r w:rsidRPr="005B60A4">
        <w:t>Estudios científicos</w:t>
      </w:r>
      <w:r w:rsidR="005833FF" w:rsidRPr="005B60A4">
        <w:t xml:space="preserve"> muestra</w:t>
      </w:r>
      <w:r w:rsidRPr="005B60A4">
        <w:t>n</w:t>
      </w:r>
      <w:r w:rsidR="005833FF" w:rsidRPr="005B60A4">
        <w:t xml:space="preserve"> que es más probable que </w:t>
      </w:r>
      <w:r w:rsidR="00F3185A" w:rsidRPr="005B60A4">
        <w:t xml:space="preserve">encuestas que </w:t>
      </w:r>
      <w:r w:rsidR="00F3185A" w:rsidRPr="005B60A4">
        <w:t>se autoadministr</w:t>
      </w:r>
      <w:r w:rsidR="00F3185A" w:rsidRPr="005B60A4">
        <w:t xml:space="preserve">en </w:t>
      </w:r>
      <w:r w:rsidR="00F3185A" w:rsidRPr="005B60A4">
        <w:t>resultan en menos respuestas socialmente deseables</w:t>
      </w:r>
      <w:r w:rsidR="005833FF" w:rsidRPr="005B60A4">
        <w:t xml:space="preserve">, lo cual es uno de los beneficios </w:t>
      </w:r>
      <w:r w:rsidR="00F3185A" w:rsidRPr="005B60A4">
        <w:t>de usar tabletas</w:t>
      </w:r>
      <w:r w:rsidR="005833FF" w:rsidRPr="005B60A4">
        <w:t>. Crea privacidad para que los encuestados informen con honestidad.</w:t>
      </w:r>
    </w:p>
    <w:p w14:paraId="50888056" w14:textId="4D3F9FD3" w:rsidR="005833FF" w:rsidRDefault="005833FF" w:rsidP="005833FF">
      <w:pPr>
        <w:pStyle w:val="ListParagraph"/>
        <w:numPr>
          <w:ilvl w:val="1"/>
          <w:numId w:val="11"/>
        </w:numPr>
        <w:spacing w:after="0"/>
      </w:pPr>
      <w:r>
        <w:t>Las encuestas para</w:t>
      </w:r>
      <w:r w:rsidR="00A07884">
        <w:t xml:space="preserve"> los</w:t>
      </w:r>
      <w:r>
        <w:t xml:space="preserve"> adolescentes son importantes y PIRE solicitará la ayuda del Grupo de </w:t>
      </w:r>
      <w:r w:rsidR="00A07884">
        <w:t>T</w:t>
      </w:r>
      <w:r>
        <w:t xml:space="preserve">rabajo en esta actividad de </w:t>
      </w:r>
      <w:r w:rsidR="00A07884">
        <w:t>recolección</w:t>
      </w:r>
      <w:r>
        <w:t xml:space="preserve"> de datos en el futuro.</w:t>
      </w:r>
    </w:p>
    <w:p w14:paraId="1FB04B2C" w14:textId="01F178E9" w:rsidR="005833FF" w:rsidRDefault="002F7E7F" w:rsidP="005833FF">
      <w:pPr>
        <w:pStyle w:val="ListParagraph"/>
        <w:numPr>
          <w:ilvl w:val="1"/>
          <w:numId w:val="11"/>
        </w:numPr>
        <w:spacing w:after="0"/>
      </w:pPr>
      <w:r>
        <w:t>L</w:t>
      </w:r>
      <w:r w:rsidR="00E51FE8">
        <w:t xml:space="preserve">a encuesta de línea </w:t>
      </w:r>
      <w:r>
        <w:t>de base</w:t>
      </w:r>
      <w:r w:rsidR="005833FF">
        <w:t xml:space="preserve"> y las intervenciones</w:t>
      </w:r>
      <w:r>
        <w:t xml:space="preserve"> están relacionadas</w:t>
      </w:r>
      <w:r w:rsidR="005833FF">
        <w:t xml:space="preserve">, </w:t>
      </w:r>
      <w:r w:rsidR="00EA6F8C">
        <w:t>por esa razón es importante que exista una colaboración</w:t>
      </w:r>
      <w:r w:rsidR="005833FF">
        <w:t xml:space="preserve"> entre los dos grupos.</w:t>
      </w:r>
    </w:p>
    <w:p w14:paraId="494087FD" w14:textId="702814C3" w:rsidR="005833FF" w:rsidRDefault="005833FF" w:rsidP="005833FF">
      <w:pPr>
        <w:pStyle w:val="ListParagraph"/>
        <w:numPr>
          <w:ilvl w:val="1"/>
          <w:numId w:val="11"/>
        </w:numPr>
        <w:spacing w:after="0"/>
      </w:pPr>
      <w:r>
        <w:t xml:space="preserve">La duración de la encuesta es problemática. Dada la extensión actual de la encuesta y el número de intervenciones, será difícil agregar dominios a la encuesta que sean específicos para cada intervención, sin embargo, el Dr. Courser sugirió que el grupo piense en formas alternativas de medir dichos dominios. ¿De qué otras formas, además de la línea de base, podemos recopilar información que no se puede </w:t>
      </w:r>
      <w:r w:rsidR="00EA6F8C">
        <w:t xml:space="preserve">medir </w:t>
      </w:r>
      <w:r>
        <w:t>en este cuestionario?</w:t>
      </w:r>
    </w:p>
    <w:p w14:paraId="4BADC6CE" w14:textId="0F392067" w:rsidR="005833FF" w:rsidRDefault="005833FF" w:rsidP="005833FF">
      <w:pPr>
        <w:pStyle w:val="ListParagraph"/>
        <w:numPr>
          <w:ilvl w:val="1"/>
          <w:numId w:val="11"/>
        </w:numPr>
        <w:spacing w:after="0"/>
      </w:pPr>
      <w:r>
        <w:t xml:space="preserve">El Dr. Courser solicitó una copia del cuestionario del Estudio Nacional de Salud Mental o información sobre su ubicación en </w:t>
      </w:r>
      <w:r w:rsidR="00EA6F8C">
        <w:t xml:space="preserve">el </w:t>
      </w:r>
      <w:r>
        <w:t>Internet.</w:t>
      </w:r>
    </w:p>
    <w:p w14:paraId="0512B363" w14:textId="3A0F03F7" w:rsidR="00050591" w:rsidRDefault="005833FF" w:rsidP="005833FF">
      <w:pPr>
        <w:pStyle w:val="ListParagraph"/>
        <w:numPr>
          <w:ilvl w:val="1"/>
          <w:numId w:val="11"/>
        </w:numPr>
        <w:spacing w:after="0"/>
      </w:pPr>
      <w:r>
        <w:t xml:space="preserve">La retroalimentación sobre </w:t>
      </w:r>
      <w:r w:rsidR="0070495E">
        <w:t xml:space="preserve">las preguntas </w:t>
      </w:r>
      <w:r>
        <w:t>específic</w:t>
      </w:r>
      <w:r w:rsidR="0070495E">
        <w:t>a</w:t>
      </w:r>
      <w:r>
        <w:t>s</w:t>
      </w:r>
      <w:r w:rsidR="0070495E">
        <w:t xml:space="preserve"> del cuestionario</w:t>
      </w:r>
      <w:r>
        <w:t xml:space="preserve"> ayuda a asegurar que la encuesta </w:t>
      </w:r>
      <w:r w:rsidR="0070495E">
        <w:t>sea adecuada para el</w:t>
      </w:r>
      <w:r>
        <w:t xml:space="preserve"> contexto y la ciudad de Pereira.</w:t>
      </w:r>
    </w:p>
    <w:p w14:paraId="6D17F05F" w14:textId="54231E1D" w:rsidR="0070495E" w:rsidRDefault="00E67199" w:rsidP="0070495E">
      <w:pPr>
        <w:pStyle w:val="ListParagraph"/>
        <w:numPr>
          <w:ilvl w:val="0"/>
          <w:numId w:val="11"/>
        </w:numPr>
        <w:spacing w:after="0"/>
      </w:pPr>
      <w:r>
        <w:t xml:space="preserve">Los </w:t>
      </w:r>
      <w:r w:rsidR="00E70F32">
        <w:t>Siguientes Pasos</w:t>
      </w:r>
    </w:p>
    <w:p w14:paraId="020036DF" w14:textId="1443BF24" w:rsidR="00E70F32" w:rsidRDefault="00E70F32" w:rsidP="00E70F32">
      <w:pPr>
        <w:pStyle w:val="ListParagraph"/>
        <w:numPr>
          <w:ilvl w:val="1"/>
          <w:numId w:val="11"/>
        </w:numPr>
        <w:spacing w:after="0"/>
      </w:pPr>
      <w:r>
        <w:t xml:space="preserve">PIRE preparará un informe del muestreo y la metodología para la encuesta de línea de base y lo compartirá </w:t>
      </w:r>
      <w:r w:rsidR="00CD3D8E">
        <w:t xml:space="preserve">por correo electrónico </w:t>
      </w:r>
      <w:r>
        <w:t xml:space="preserve">con </w:t>
      </w:r>
      <w:r w:rsidR="00CD3D8E">
        <w:t>el grupo de trabajo</w:t>
      </w:r>
      <w:r>
        <w:t xml:space="preserve"> </w:t>
      </w:r>
      <w:r w:rsidR="00B80FCF">
        <w:t>para recibir</w:t>
      </w:r>
      <w:r w:rsidR="00E12166">
        <w:t xml:space="preserve"> sus</w:t>
      </w:r>
      <w:r w:rsidR="00B80FCF">
        <w:t xml:space="preserve"> sugerencias y comentarios. </w:t>
      </w:r>
      <w:r>
        <w:t xml:space="preserve"> </w:t>
      </w:r>
    </w:p>
    <w:p w14:paraId="5D45AE8D" w14:textId="420AF1A7" w:rsidR="00E70F32" w:rsidRDefault="00E70F32" w:rsidP="00E70F32">
      <w:pPr>
        <w:pStyle w:val="ListParagraph"/>
        <w:numPr>
          <w:ilvl w:val="1"/>
          <w:numId w:val="11"/>
        </w:numPr>
        <w:spacing w:after="0"/>
      </w:pPr>
      <w:r>
        <w:t xml:space="preserve">Los miembros del grupo de trabajo deben revisar el cuestionario de </w:t>
      </w:r>
      <w:r w:rsidR="00BE3D97">
        <w:t xml:space="preserve">línea de base </w:t>
      </w:r>
      <w:r>
        <w:t xml:space="preserve">y enviar comentarios </w:t>
      </w:r>
      <w:r w:rsidR="00BE3D97">
        <w:t>a</w:t>
      </w:r>
      <w:r>
        <w:t xml:space="preserve"> PIRE por correo electrónico </w:t>
      </w:r>
      <w:r w:rsidR="008000E5">
        <w:t xml:space="preserve">enfocándose en </w:t>
      </w:r>
      <w:r w:rsidR="00F65461">
        <w:t xml:space="preserve">(1) </w:t>
      </w:r>
      <w:r w:rsidR="00D11719">
        <w:t>la identificación de conceptos que no están incluidos y que recomendaría</w:t>
      </w:r>
      <w:r w:rsidR="006E1916">
        <w:t xml:space="preserve"> (y l</w:t>
      </w:r>
      <w:r w:rsidR="00407762">
        <w:t>a</w:t>
      </w:r>
      <w:r w:rsidR="006E1916">
        <w:t>s fuentes de datos</w:t>
      </w:r>
      <w:r w:rsidR="00D11719">
        <w:t>)</w:t>
      </w:r>
      <w:r w:rsidR="002E18F9">
        <w:t xml:space="preserve"> y </w:t>
      </w:r>
      <w:r w:rsidR="00F65461">
        <w:t xml:space="preserve">(2) </w:t>
      </w:r>
      <w:r w:rsidR="006E1916">
        <w:t xml:space="preserve">la identificación de conceptos </w:t>
      </w:r>
      <w:r w:rsidR="00FE7182">
        <w:t>más</w:t>
      </w:r>
      <w:r w:rsidR="006E1916">
        <w:t xml:space="preserve"> </w:t>
      </w:r>
      <w:r w:rsidR="00E12166">
        <w:t>importantes y</w:t>
      </w:r>
      <w:r w:rsidR="00407762">
        <w:t xml:space="preserve"> luego, diferenciar entre lo</w:t>
      </w:r>
      <w:r w:rsidR="0080078B">
        <w:t>s cuales son</w:t>
      </w:r>
      <w:r w:rsidR="00407762">
        <w:t xml:space="preserve"> </w:t>
      </w:r>
      <w:r w:rsidR="006532EC">
        <w:t>importantes,</w:t>
      </w:r>
      <w:r w:rsidR="00407762">
        <w:t xml:space="preserve"> pero no esencial</w:t>
      </w:r>
      <w:r w:rsidR="0080078B">
        <w:t>es</w:t>
      </w:r>
      <w:r w:rsidR="00407762">
        <w:t xml:space="preserve"> (la encuesta se tiene que reducir). Si no es esencial, ¿podemos obtener esos datos de otras fuentes?</w:t>
      </w:r>
      <w:r w:rsidR="00FE7182">
        <w:t xml:space="preserve"> </w:t>
      </w:r>
      <w:r>
        <w:t xml:space="preserve"> Envíe sus comentarios por correo electrónico a PIRE </w:t>
      </w:r>
      <w:r w:rsidR="00BE3D97">
        <w:t>esta semana</w:t>
      </w:r>
      <w:r>
        <w:t xml:space="preserve"> (si necesita más tiempo, está bien).</w:t>
      </w:r>
    </w:p>
    <w:p w14:paraId="78D2C49F" w14:textId="69079D43" w:rsidR="00E70F32" w:rsidRDefault="00E70F32" w:rsidP="00E70F32">
      <w:pPr>
        <w:pStyle w:val="ListParagraph"/>
        <w:numPr>
          <w:ilvl w:val="1"/>
          <w:numId w:val="11"/>
        </w:numPr>
        <w:spacing w:after="0"/>
      </w:pPr>
      <w:r>
        <w:t xml:space="preserve">PIRE </w:t>
      </w:r>
      <w:r w:rsidR="009859E7">
        <w:t xml:space="preserve">se comunicará con </w:t>
      </w:r>
      <w:r>
        <w:t xml:space="preserve">los miembros del grupo de trabajo </w:t>
      </w:r>
      <w:r w:rsidR="009859E7">
        <w:t>por correo electrónico para programar una reunión permanente. El correo</w:t>
      </w:r>
      <w:r>
        <w:t xml:space="preserve"> electrónico </w:t>
      </w:r>
      <w:r w:rsidR="006532EC">
        <w:t>incluirá posibles</w:t>
      </w:r>
      <w:r>
        <w:t xml:space="preserve"> horas / días </w:t>
      </w:r>
      <w:r w:rsidR="009859E7">
        <w:t>de programación</w:t>
      </w:r>
      <w:r>
        <w:t xml:space="preserve">. Las reuniones serán de </w:t>
      </w:r>
      <w:r w:rsidR="006532EC">
        <w:t>una</w:t>
      </w:r>
      <w:r>
        <w:t xml:space="preserve"> hora y se realizarán una </w:t>
      </w:r>
      <w:r>
        <w:lastRenderedPageBreak/>
        <w:t xml:space="preserve">vez a la semana. Se prevé que las reuniones serán menos frecuentes una vez que el cuestionario de </w:t>
      </w:r>
      <w:r w:rsidR="009859E7">
        <w:t>línea de base</w:t>
      </w:r>
      <w:r>
        <w:t xml:space="preserve"> sea definitivo. Si los miembros del grupo de trabajo no pueden asistir a todas las reuniones, está bien.</w:t>
      </w:r>
    </w:p>
    <w:p w14:paraId="624713A7" w14:textId="0165FEAF" w:rsidR="00E70F32" w:rsidRPr="00050591" w:rsidRDefault="00E70F32" w:rsidP="00E70F32">
      <w:pPr>
        <w:pStyle w:val="ListParagraph"/>
        <w:numPr>
          <w:ilvl w:val="1"/>
          <w:numId w:val="11"/>
        </w:numPr>
        <w:spacing w:after="0"/>
      </w:pPr>
      <w:r>
        <w:t>PIRE continuará comunicándose con los miembros del grupo de trabajo por correo electrónico y el foro ISSUP.</w:t>
      </w:r>
    </w:p>
    <w:sectPr w:rsidR="00E70F32" w:rsidRPr="0005059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96DC7"/>
    <w:multiLevelType w:val="hybridMultilevel"/>
    <w:tmpl w:val="9298653E"/>
    <w:lvl w:ilvl="0" w:tplc="04090011">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34711C9A"/>
    <w:multiLevelType w:val="hybridMultilevel"/>
    <w:tmpl w:val="FC40D8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9AA7169"/>
    <w:multiLevelType w:val="hybridMultilevel"/>
    <w:tmpl w:val="5E2E81E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ECE1768"/>
    <w:multiLevelType w:val="hybridMultilevel"/>
    <w:tmpl w:val="68D06C34"/>
    <w:lvl w:ilvl="0" w:tplc="0B88D352">
      <w:start w:val="1"/>
      <w:numFmt w:val="decimal"/>
      <w:lvlText w:val="%1)"/>
      <w:lvlJc w:val="left"/>
      <w:pPr>
        <w:ind w:left="360" w:hanging="360"/>
      </w:pPr>
      <w:rPr>
        <w:b w:val="0"/>
        <w:bCs w:val="0"/>
      </w:rPr>
    </w:lvl>
    <w:lvl w:ilvl="1" w:tplc="580A0001">
      <w:start w:val="1"/>
      <w:numFmt w:val="bullet"/>
      <w:lvlText w:val=""/>
      <w:lvlJc w:val="left"/>
      <w:pPr>
        <w:ind w:left="1080" w:hanging="360"/>
      </w:pPr>
      <w:rPr>
        <w:rFonts w:ascii="Symbol" w:hAnsi="Symbol" w:hint="default"/>
      </w:r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 w15:restartNumberingAfterBreak="0">
    <w:nsid w:val="42E756B9"/>
    <w:multiLevelType w:val="hybridMultilevel"/>
    <w:tmpl w:val="7E424E14"/>
    <w:lvl w:ilvl="0" w:tplc="04090011">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47F54B9F"/>
    <w:multiLevelType w:val="hybridMultilevel"/>
    <w:tmpl w:val="AE2A23FA"/>
    <w:lvl w:ilvl="0" w:tplc="580A0001">
      <w:start w:val="1"/>
      <w:numFmt w:val="bullet"/>
      <w:lvlText w:val=""/>
      <w:lvlJc w:val="left"/>
      <w:pPr>
        <w:ind w:left="720" w:hanging="360"/>
      </w:pPr>
      <w:rPr>
        <w:rFonts w:ascii="Symbol" w:hAnsi="Symbol" w:hint="default"/>
        <w:b w:val="0"/>
        <w:bCs w:val="0"/>
      </w:rPr>
    </w:lvl>
    <w:lvl w:ilvl="1" w:tplc="580A0001">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0675320"/>
    <w:multiLevelType w:val="hybridMultilevel"/>
    <w:tmpl w:val="5026251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1015AB2"/>
    <w:multiLevelType w:val="hybridMultilevel"/>
    <w:tmpl w:val="53069618"/>
    <w:lvl w:ilvl="0" w:tplc="04090011">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8" w15:restartNumberingAfterBreak="0">
    <w:nsid w:val="5B296BBA"/>
    <w:multiLevelType w:val="hybridMultilevel"/>
    <w:tmpl w:val="F806A222"/>
    <w:lvl w:ilvl="0" w:tplc="04090011">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9" w15:restartNumberingAfterBreak="0">
    <w:nsid w:val="688D2BA8"/>
    <w:multiLevelType w:val="hybridMultilevel"/>
    <w:tmpl w:val="1F626FB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F0D04"/>
    <w:multiLevelType w:val="hybridMultilevel"/>
    <w:tmpl w:val="EFCE45BA"/>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DAD3C67"/>
    <w:multiLevelType w:val="hybridMultilevel"/>
    <w:tmpl w:val="DFEACCBE"/>
    <w:lvl w:ilvl="0" w:tplc="0B88D352">
      <w:start w:val="1"/>
      <w:numFmt w:val="decimal"/>
      <w:lvlText w:val="%1)"/>
      <w:lvlJc w:val="left"/>
      <w:pPr>
        <w:ind w:left="720" w:hanging="360"/>
      </w:pPr>
      <w:rPr>
        <w:b w:val="0"/>
        <w:bCs w:val="0"/>
      </w:rPr>
    </w:lvl>
    <w:lvl w:ilvl="1" w:tplc="580A0001">
      <w:start w:val="1"/>
      <w:numFmt w:val="bullet"/>
      <w:lvlText w:val=""/>
      <w:lvlJc w:val="left"/>
      <w:pPr>
        <w:ind w:left="1440" w:hanging="360"/>
      </w:pPr>
      <w:rPr>
        <w:rFonts w:ascii="Symbol" w:hAnsi="Symbol" w:hint="defaul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8"/>
  </w:num>
  <w:num w:numId="5">
    <w:abstractNumId w:val="2"/>
  </w:num>
  <w:num w:numId="6">
    <w:abstractNumId w:val="11"/>
  </w:num>
  <w:num w:numId="7">
    <w:abstractNumId w:val="5"/>
  </w:num>
  <w:num w:numId="8">
    <w:abstractNumId w:val="7"/>
  </w:num>
  <w:num w:numId="9">
    <w:abstractNumId w:val="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X723L173A454E275"/>
    <w:docVar w:name="paperpile-doc-name" w:val="Grupo de Trabajo de Datos-Resumen de la Reunion #2_7-4-21.docx"/>
  </w:docVars>
  <w:rsids>
    <w:rsidRoot w:val="00DD66EC"/>
    <w:rsid w:val="00004E38"/>
    <w:rsid w:val="00006838"/>
    <w:rsid w:val="00012B92"/>
    <w:rsid w:val="0001403C"/>
    <w:rsid w:val="0001658F"/>
    <w:rsid w:val="00050591"/>
    <w:rsid w:val="00053137"/>
    <w:rsid w:val="00066413"/>
    <w:rsid w:val="00083277"/>
    <w:rsid w:val="00092E22"/>
    <w:rsid w:val="000B54A0"/>
    <w:rsid w:val="001273D4"/>
    <w:rsid w:val="001524BC"/>
    <w:rsid w:val="00153812"/>
    <w:rsid w:val="001607B7"/>
    <w:rsid w:val="00194455"/>
    <w:rsid w:val="001A565C"/>
    <w:rsid w:val="00246D32"/>
    <w:rsid w:val="00277FDA"/>
    <w:rsid w:val="002A52C4"/>
    <w:rsid w:val="002D1033"/>
    <w:rsid w:val="002E18F9"/>
    <w:rsid w:val="002F7E7F"/>
    <w:rsid w:val="003010FC"/>
    <w:rsid w:val="00321824"/>
    <w:rsid w:val="00342750"/>
    <w:rsid w:val="00342CE9"/>
    <w:rsid w:val="0034419B"/>
    <w:rsid w:val="00344CD7"/>
    <w:rsid w:val="00355B28"/>
    <w:rsid w:val="0039261B"/>
    <w:rsid w:val="003C07C5"/>
    <w:rsid w:val="00406CAA"/>
    <w:rsid w:val="00407762"/>
    <w:rsid w:val="0042291A"/>
    <w:rsid w:val="0044065D"/>
    <w:rsid w:val="00460E2E"/>
    <w:rsid w:val="004671AA"/>
    <w:rsid w:val="004B1D21"/>
    <w:rsid w:val="004D3595"/>
    <w:rsid w:val="004D3B00"/>
    <w:rsid w:val="004E6D2F"/>
    <w:rsid w:val="00524CD3"/>
    <w:rsid w:val="0054329A"/>
    <w:rsid w:val="00552F37"/>
    <w:rsid w:val="00555265"/>
    <w:rsid w:val="005833FF"/>
    <w:rsid w:val="00586223"/>
    <w:rsid w:val="005A4E93"/>
    <w:rsid w:val="005A7E08"/>
    <w:rsid w:val="005B3EBE"/>
    <w:rsid w:val="005B60A4"/>
    <w:rsid w:val="005D5620"/>
    <w:rsid w:val="005F6A9E"/>
    <w:rsid w:val="00611A73"/>
    <w:rsid w:val="006207D8"/>
    <w:rsid w:val="00635533"/>
    <w:rsid w:val="006403CE"/>
    <w:rsid w:val="006532EC"/>
    <w:rsid w:val="00665B24"/>
    <w:rsid w:val="0068554B"/>
    <w:rsid w:val="006C512E"/>
    <w:rsid w:val="006D4860"/>
    <w:rsid w:val="006E1916"/>
    <w:rsid w:val="006E5367"/>
    <w:rsid w:val="0070495E"/>
    <w:rsid w:val="00716ABC"/>
    <w:rsid w:val="00720F6A"/>
    <w:rsid w:val="00733945"/>
    <w:rsid w:val="00740313"/>
    <w:rsid w:val="00744088"/>
    <w:rsid w:val="00793948"/>
    <w:rsid w:val="007B2A8F"/>
    <w:rsid w:val="007D12FF"/>
    <w:rsid w:val="007D1408"/>
    <w:rsid w:val="007E7D63"/>
    <w:rsid w:val="008000E5"/>
    <w:rsid w:val="0080078B"/>
    <w:rsid w:val="00821541"/>
    <w:rsid w:val="008379CB"/>
    <w:rsid w:val="008616D2"/>
    <w:rsid w:val="0086345E"/>
    <w:rsid w:val="00864473"/>
    <w:rsid w:val="00867704"/>
    <w:rsid w:val="00890BF3"/>
    <w:rsid w:val="008A2656"/>
    <w:rsid w:val="008D71E5"/>
    <w:rsid w:val="008E3156"/>
    <w:rsid w:val="008E3D30"/>
    <w:rsid w:val="00940FE8"/>
    <w:rsid w:val="00941EC4"/>
    <w:rsid w:val="00965AFA"/>
    <w:rsid w:val="0096646D"/>
    <w:rsid w:val="009746D5"/>
    <w:rsid w:val="00977F14"/>
    <w:rsid w:val="009859E7"/>
    <w:rsid w:val="009D2F89"/>
    <w:rsid w:val="009D4565"/>
    <w:rsid w:val="009D5A67"/>
    <w:rsid w:val="00A02701"/>
    <w:rsid w:val="00A07884"/>
    <w:rsid w:val="00A11913"/>
    <w:rsid w:val="00A25D84"/>
    <w:rsid w:val="00A60283"/>
    <w:rsid w:val="00AA4995"/>
    <w:rsid w:val="00AB79CD"/>
    <w:rsid w:val="00AD1063"/>
    <w:rsid w:val="00AF600F"/>
    <w:rsid w:val="00B16686"/>
    <w:rsid w:val="00B16ACA"/>
    <w:rsid w:val="00B61DC1"/>
    <w:rsid w:val="00B6274A"/>
    <w:rsid w:val="00B662C2"/>
    <w:rsid w:val="00B73D2B"/>
    <w:rsid w:val="00B80FCF"/>
    <w:rsid w:val="00B82C0E"/>
    <w:rsid w:val="00BA24E1"/>
    <w:rsid w:val="00BB7163"/>
    <w:rsid w:val="00BE3D97"/>
    <w:rsid w:val="00BF05BC"/>
    <w:rsid w:val="00C36F7A"/>
    <w:rsid w:val="00C72A41"/>
    <w:rsid w:val="00C84A22"/>
    <w:rsid w:val="00CD3D8E"/>
    <w:rsid w:val="00D01947"/>
    <w:rsid w:val="00D11719"/>
    <w:rsid w:val="00D446CA"/>
    <w:rsid w:val="00D474C5"/>
    <w:rsid w:val="00D612D7"/>
    <w:rsid w:val="00D72447"/>
    <w:rsid w:val="00DB1782"/>
    <w:rsid w:val="00DD66EC"/>
    <w:rsid w:val="00E01E05"/>
    <w:rsid w:val="00E12166"/>
    <w:rsid w:val="00E27A13"/>
    <w:rsid w:val="00E312C0"/>
    <w:rsid w:val="00E51FE8"/>
    <w:rsid w:val="00E53395"/>
    <w:rsid w:val="00E54FDF"/>
    <w:rsid w:val="00E67199"/>
    <w:rsid w:val="00E70F32"/>
    <w:rsid w:val="00EA339D"/>
    <w:rsid w:val="00EA6F8C"/>
    <w:rsid w:val="00EA751B"/>
    <w:rsid w:val="00ED5A41"/>
    <w:rsid w:val="00F07849"/>
    <w:rsid w:val="00F20B0C"/>
    <w:rsid w:val="00F3185A"/>
    <w:rsid w:val="00F459B4"/>
    <w:rsid w:val="00F546AD"/>
    <w:rsid w:val="00F65461"/>
    <w:rsid w:val="00F76F37"/>
    <w:rsid w:val="00FD0481"/>
    <w:rsid w:val="00FE718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F01E"/>
  <w15:chartTrackingRefBased/>
  <w15:docId w15:val="{5C934963-EF35-494D-8C06-EA81EFC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51B"/>
    <w:pPr>
      <w:ind w:left="720"/>
      <w:contextualSpacing/>
    </w:pPr>
  </w:style>
  <w:style w:type="character" w:styleId="CommentReference">
    <w:name w:val="annotation reference"/>
    <w:basedOn w:val="DefaultParagraphFont"/>
    <w:uiPriority w:val="99"/>
    <w:semiHidden/>
    <w:unhideWhenUsed/>
    <w:rsid w:val="00FD0481"/>
    <w:rPr>
      <w:sz w:val="16"/>
      <w:szCs w:val="16"/>
    </w:rPr>
  </w:style>
  <w:style w:type="paragraph" w:styleId="CommentText">
    <w:name w:val="annotation text"/>
    <w:basedOn w:val="Normal"/>
    <w:link w:val="CommentTextChar"/>
    <w:uiPriority w:val="99"/>
    <w:semiHidden/>
    <w:unhideWhenUsed/>
    <w:rsid w:val="00FD0481"/>
    <w:pPr>
      <w:spacing w:line="240" w:lineRule="auto"/>
    </w:pPr>
    <w:rPr>
      <w:sz w:val="20"/>
      <w:szCs w:val="20"/>
    </w:rPr>
  </w:style>
  <w:style w:type="character" w:customStyle="1" w:styleId="CommentTextChar">
    <w:name w:val="Comment Text Char"/>
    <w:basedOn w:val="DefaultParagraphFont"/>
    <w:link w:val="CommentText"/>
    <w:uiPriority w:val="99"/>
    <w:semiHidden/>
    <w:rsid w:val="00FD0481"/>
    <w:rPr>
      <w:sz w:val="20"/>
      <w:szCs w:val="20"/>
    </w:rPr>
  </w:style>
  <w:style w:type="paragraph" w:styleId="CommentSubject">
    <w:name w:val="annotation subject"/>
    <w:basedOn w:val="CommentText"/>
    <w:next w:val="CommentText"/>
    <w:link w:val="CommentSubjectChar"/>
    <w:uiPriority w:val="99"/>
    <w:semiHidden/>
    <w:unhideWhenUsed/>
    <w:rsid w:val="00FD0481"/>
    <w:rPr>
      <w:b/>
      <w:bCs/>
    </w:rPr>
  </w:style>
  <w:style w:type="character" w:customStyle="1" w:styleId="CommentSubjectChar">
    <w:name w:val="Comment Subject Char"/>
    <w:basedOn w:val="CommentTextChar"/>
    <w:link w:val="CommentSubject"/>
    <w:uiPriority w:val="99"/>
    <w:semiHidden/>
    <w:rsid w:val="00FD04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80D3A-5276-4BCE-9CA2-BE7B65A4E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9A313-8F79-4EDC-90CF-194FC41616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4E4FC-AB2D-4853-8809-009EDEB1E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1548</Words>
  <Characters>8517</Characters>
  <Application>Microsoft Office Word</Application>
  <DocSecurity>0</DocSecurity>
  <Lines>70</Lines>
  <Paragraphs>20</Paragraphs>
  <ScaleCrop>false</ScaleCrop>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Aramburu</dc:creator>
  <cp:keywords/>
  <dc:description/>
  <cp:lastModifiedBy>Camila Aramburu</cp:lastModifiedBy>
  <cp:revision>154</cp:revision>
  <dcterms:created xsi:type="dcterms:W3CDTF">2021-04-09T19:42:00Z</dcterms:created>
  <dcterms:modified xsi:type="dcterms:W3CDTF">2021-04-12T14:09:00Z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